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AA7FA4" w:rsidRDefault="00AA7FA4"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1F24C7" w:rsidRPr="00F51C7F">
        <w:rPr>
          <w:rFonts w:ascii="Tahoma" w:hAnsi="Tahoma" w:cs="Tahoma"/>
          <w:sz w:val="26"/>
          <w:szCs w:val="26"/>
        </w:rPr>
        <w:t>4</w:t>
      </w:r>
      <w:r w:rsidR="00AA7FA4" w:rsidRPr="00B92154">
        <w:rPr>
          <w:rFonts w:ascii="Tahoma" w:hAnsi="Tahoma" w:cs="Tahoma"/>
          <w:sz w:val="26"/>
          <w:szCs w:val="26"/>
        </w:rPr>
        <w:t>6</w:t>
      </w:r>
      <w:r w:rsidR="00B92154">
        <w:rPr>
          <w:rFonts w:ascii="Tahoma" w:hAnsi="Tahoma" w:cs="Tahoma"/>
          <w:sz w:val="26"/>
          <w:szCs w:val="26"/>
          <w:lang w:val="en-US"/>
        </w:rPr>
        <w:t>53</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1A678A" w:rsidRPr="00B92154">
        <w:rPr>
          <w:rFonts w:ascii="Tahoma" w:hAnsi="Tahoma" w:cs="Tahoma"/>
          <w:sz w:val="26"/>
          <w:szCs w:val="26"/>
        </w:rPr>
        <w:t>2</w:t>
      </w:r>
      <w:r w:rsidR="00B92154">
        <w:rPr>
          <w:rFonts w:ascii="Tahoma" w:hAnsi="Tahoma" w:cs="Tahoma"/>
          <w:sz w:val="26"/>
          <w:szCs w:val="26"/>
          <w:lang w:val="en-US"/>
        </w:rPr>
        <w:t>5</w:t>
      </w:r>
      <w:r w:rsidRPr="00F63FBE">
        <w:rPr>
          <w:rFonts w:ascii="Tahoma" w:hAnsi="Tahoma" w:cs="Tahoma"/>
          <w:sz w:val="26"/>
          <w:szCs w:val="26"/>
        </w:rPr>
        <w:t>/</w:t>
      </w:r>
      <w:r w:rsidR="00E97BEE">
        <w:rPr>
          <w:rFonts w:ascii="Tahoma" w:hAnsi="Tahoma" w:cs="Tahoma"/>
          <w:sz w:val="26"/>
          <w:szCs w:val="26"/>
        </w:rPr>
        <w:t>0</w:t>
      </w:r>
      <w:r w:rsidR="008C19B6" w:rsidRPr="001A678A">
        <w:rPr>
          <w:rFonts w:ascii="Tahoma" w:hAnsi="Tahoma" w:cs="Tahoma"/>
          <w:sz w:val="26"/>
          <w:szCs w:val="26"/>
        </w:rPr>
        <w:t>6</w:t>
      </w:r>
      <w:r>
        <w:rPr>
          <w:rFonts w:ascii="Tahoma" w:hAnsi="Tahoma" w:cs="Tahoma"/>
          <w:sz w:val="26"/>
          <w:szCs w:val="26"/>
        </w:rPr>
        <w:t>/201</w:t>
      </w:r>
      <w:r w:rsidR="00E97BEE">
        <w:rPr>
          <w:rFonts w:ascii="Tahoma" w:hAnsi="Tahoma" w:cs="Tahoma"/>
          <w:sz w:val="26"/>
          <w:szCs w:val="26"/>
        </w:rPr>
        <w:t>8</w:t>
      </w:r>
    </w:p>
    <w:p w:rsidR="00312B1F" w:rsidRPr="00B92154" w:rsidRDefault="00312B1F" w:rsidP="006142CF">
      <w:pPr>
        <w:spacing w:after="0"/>
        <w:jc w:val="center"/>
        <w:rPr>
          <w:rFonts w:ascii="Tahoma" w:hAnsi="Tahoma" w:cs="Tahoma"/>
          <w:b/>
          <w:spacing w:val="120"/>
          <w:sz w:val="36"/>
          <w:u w:val="thick"/>
        </w:rPr>
      </w:pPr>
    </w:p>
    <w:p w:rsidR="00AA7FA4" w:rsidRPr="00B92154" w:rsidRDefault="00AA7FA4" w:rsidP="006142CF">
      <w:pPr>
        <w:spacing w:after="0"/>
        <w:jc w:val="center"/>
        <w:rPr>
          <w:rFonts w:ascii="Tahoma" w:hAnsi="Tahoma" w:cs="Tahoma"/>
          <w:b/>
          <w:spacing w:val="120"/>
          <w:sz w:val="36"/>
          <w:u w:val="thick"/>
        </w:rPr>
      </w:pPr>
    </w:p>
    <w:p w:rsidR="00D574CB" w:rsidRPr="00B05C2A"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BF5411" w:rsidRDefault="00D574CB" w:rsidP="00E97BEE">
      <w:pPr>
        <w:spacing w:after="0" w:line="240" w:lineRule="auto"/>
        <w:ind w:right="-58"/>
        <w:jc w:val="both"/>
        <w:rPr>
          <w:sz w:val="24"/>
          <w:szCs w:val="24"/>
        </w:rPr>
      </w:pPr>
    </w:p>
    <w:p w:rsidR="00B92154" w:rsidRDefault="00B92154" w:rsidP="00B92154">
      <w:pPr>
        <w:jc w:val="both"/>
        <w:rPr>
          <w:sz w:val="28"/>
          <w:szCs w:val="28"/>
        </w:rPr>
      </w:pPr>
      <w:r>
        <w:rPr>
          <w:sz w:val="28"/>
          <w:szCs w:val="28"/>
        </w:rPr>
        <w:t xml:space="preserve">Το Εργατικό Κέντρο Αθήνας εκφράζει τη συμπαράστασή του στον δίκαιο αγώνα των συναδέλφων εργαζομένων του «Βοήθεια στο Σπίτι» που προκήρυξαν 24ωρη πανελλαδική απεργία για τις 27 Ιουνίου και πραγματοποιούν συγκέντρωση διαμαρτυρίας στην πλατεία Συντάγματος στις 10 </w:t>
      </w:r>
      <w:proofErr w:type="spellStart"/>
      <w:r>
        <w:rPr>
          <w:sz w:val="28"/>
          <w:szCs w:val="28"/>
        </w:rPr>
        <w:t>π.μ</w:t>
      </w:r>
      <w:proofErr w:type="spellEnd"/>
      <w:r>
        <w:rPr>
          <w:sz w:val="28"/>
          <w:szCs w:val="28"/>
        </w:rPr>
        <w:t>.</w:t>
      </w:r>
    </w:p>
    <w:p w:rsidR="00B92154" w:rsidRDefault="00B92154" w:rsidP="00B92154">
      <w:pPr>
        <w:jc w:val="both"/>
        <w:rPr>
          <w:sz w:val="28"/>
          <w:szCs w:val="28"/>
        </w:rPr>
      </w:pPr>
      <w:r>
        <w:rPr>
          <w:sz w:val="28"/>
          <w:szCs w:val="28"/>
        </w:rPr>
        <w:t>Οι συνάδελφοι παρέχουν εξειδικευμένη νοσηλευτική φροντίδα και ψυχολογική υποστήριξη σε 100.000 ηλικιωμένους και ΑΜΕΑ σε όλη τη χώρα. Οι εργαζόμενοι που καλύπτουν πάγιες και διαρκείς ανάγκες εξοικονομούν τεράστια ποσά για το κράτος και τα ασφαλιστικά ταμεία μέσω της πρόληψης και της κατ’ οίκον φροντίδας. Παρ’ όλα αυτά οι εργαζόμενοι, που έχουν προσληφθεί μέσω ΑΣΕΠ προ 15ετίας και καλύπτουν πάγιες και διαρκείς ανάγκες των ευπαθών ομάδων, παραμένουν μετέωροι χωρίς καμία κατοχύρωση της εργασιακής τους σχέσης.</w:t>
      </w:r>
    </w:p>
    <w:p w:rsidR="00B92154" w:rsidRDefault="00B92154" w:rsidP="00B92154">
      <w:pPr>
        <w:jc w:val="both"/>
        <w:rPr>
          <w:sz w:val="28"/>
          <w:szCs w:val="28"/>
        </w:rPr>
      </w:pPr>
      <w:r>
        <w:rPr>
          <w:sz w:val="28"/>
          <w:szCs w:val="28"/>
        </w:rPr>
        <w:t>Το ΕΚΑ στέκεται αλληλέγγυο στους συναδέλφους και απαιτεί από τους αρμόδιους να προχωρήσουν στη θεσμοθέτηση του  «Βοήθεια στο Σπίτι» και στη μόνιμη διασφάλιση του υπάρχοντος προσωπικού, προκειμένου να μπει ένα τέλος στην αποδόμηση και την απαξίωση του θεσμού.</w:t>
      </w:r>
    </w:p>
    <w:p w:rsidR="005431DD" w:rsidRPr="005431DD" w:rsidRDefault="005431DD" w:rsidP="00B92154">
      <w:pPr>
        <w:spacing w:after="0" w:line="240" w:lineRule="auto"/>
        <w:jc w:val="both"/>
        <w:rPr>
          <w:b/>
          <w:sz w:val="28"/>
          <w:szCs w:val="28"/>
        </w:rPr>
      </w:pPr>
      <w:bookmarkStart w:id="0" w:name="_GoBack"/>
      <w:bookmarkEnd w:id="0"/>
    </w:p>
    <w:p w:rsidR="00D63AD6" w:rsidRPr="001E5831" w:rsidRDefault="00D63AD6" w:rsidP="00D63AD6">
      <w:pPr>
        <w:spacing w:after="0" w:line="240" w:lineRule="auto"/>
        <w:jc w:val="center"/>
        <w:rPr>
          <w:b/>
          <w:sz w:val="28"/>
          <w:szCs w:val="28"/>
        </w:rPr>
      </w:pPr>
      <w:r>
        <w:rPr>
          <w:b/>
          <w:sz w:val="28"/>
          <w:szCs w:val="28"/>
        </w:rPr>
        <w:t>Το Δ.Σ.</w:t>
      </w:r>
    </w:p>
    <w:p w:rsidR="0071610B" w:rsidRPr="0071610B" w:rsidRDefault="0071610B" w:rsidP="00D574CB">
      <w:pPr>
        <w:spacing w:after="0" w:line="240" w:lineRule="auto"/>
        <w:ind w:left="-567" w:right="-483"/>
        <w:jc w:val="both"/>
        <w:rPr>
          <w:sz w:val="28"/>
          <w:szCs w:val="28"/>
        </w:rPr>
      </w:pP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3"/>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A678A"/>
    <w:rsid w:val="001B0E79"/>
    <w:rsid w:val="001F15D3"/>
    <w:rsid w:val="001F24C7"/>
    <w:rsid w:val="00271074"/>
    <w:rsid w:val="002A7F2B"/>
    <w:rsid w:val="002F430D"/>
    <w:rsid w:val="00312B1F"/>
    <w:rsid w:val="00382277"/>
    <w:rsid w:val="003C361A"/>
    <w:rsid w:val="00435B8C"/>
    <w:rsid w:val="00456A9F"/>
    <w:rsid w:val="00470C6C"/>
    <w:rsid w:val="00481E5F"/>
    <w:rsid w:val="00482554"/>
    <w:rsid w:val="004A0BE3"/>
    <w:rsid w:val="004A7CD8"/>
    <w:rsid w:val="004C5AAB"/>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F52AB"/>
    <w:rsid w:val="0071610B"/>
    <w:rsid w:val="00740665"/>
    <w:rsid w:val="00746EB4"/>
    <w:rsid w:val="007727AB"/>
    <w:rsid w:val="00793F8B"/>
    <w:rsid w:val="007E4EB7"/>
    <w:rsid w:val="007F1DB0"/>
    <w:rsid w:val="008872EF"/>
    <w:rsid w:val="008C19B6"/>
    <w:rsid w:val="008C77C6"/>
    <w:rsid w:val="00914852"/>
    <w:rsid w:val="009249D3"/>
    <w:rsid w:val="00944106"/>
    <w:rsid w:val="00997A1D"/>
    <w:rsid w:val="009A7316"/>
    <w:rsid w:val="009B4611"/>
    <w:rsid w:val="00A013F4"/>
    <w:rsid w:val="00A36F40"/>
    <w:rsid w:val="00A70432"/>
    <w:rsid w:val="00A74535"/>
    <w:rsid w:val="00A76FD8"/>
    <w:rsid w:val="00A93883"/>
    <w:rsid w:val="00A9583F"/>
    <w:rsid w:val="00A96FC0"/>
    <w:rsid w:val="00AA38A3"/>
    <w:rsid w:val="00AA7766"/>
    <w:rsid w:val="00AA7FA4"/>
    <w:rsid w:val="00AF3F9F"/>
    <w:rsid w:val="00B05C2A"/>
    <w:rsid w:val="00B12DF4"/>
    <w:rsid w:val="00B22459"/>
    <w:rsid w:val="00B758F1"/>
    <w:rsid w:val="00B844A2"/>
    <w:rsid w:val="00B92154"/>
    <w:rsid w:val="00BD3979"/>
    <w:rsid w:val="00BE13F6"/>
    <w:rsid w:val="00BE24C8"/>
    <w:rsid w:val="00BF5411"/>
    <w:rsid w:val="00C022AA"/>
    <w:rsid w:val="00C14204"/>
    <w:rsid w:val="00C27A7C"/>
    <w:rsid w:val="00CD6536"/>
    <w:rsid w:val="00D245D5"/>
    <w:rsid w:val="00D25CF1"/>
    <w:rsid w:val="00D33A38"/>
    <w:rsid w:val="00D574CB"/>
    <w:rsid w:val="00D60B65"/>
    <w:rsid w:val="00D63AD6"/>
    <w:rsid w:val="00E00B04"/>
    <w:rsid w:val="00E715C4"/>
    <w:rsid w:val="00E97BEE"/>
    <w:rsid w:val="00EB434A"/>
    <w:rsid w:val="00EB56E3"/>
    <w:rsid w:val="00ED1B87"/>
    <w:rsid w:val="00EF7CC4"/>
    <w:rsid w:val="00F13BEF"/>
    <w:rsid w:val="00F34158"/>
    <w:rsid w:val="00F51C7F"/>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67422084">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8337780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31398333">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63799850">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1108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2018-06-25T08:40:00Z</dcterms:created>
  <dcterms:modified xsi:type="dcterms:W3CDTF">2018-06-25T08:40:00Z</dcterms:modified>
</cp:coreProperties>
</file>