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D245D5" w:rsidTr="006142C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D245D5" w:rsidRPr="002A3496" w:rsidRDefault="00D245D5" w:rsidP="002B3CD3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D245D5" w:rsidRPr="006142CF" w:rsidRDefault="00D245D5" w:rsidP="002B3CD3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D245D5" w:rsidRPr="005F2BB6" w:rsidRDefault="00D245D5" w:rsidP="003C361A">
      <w:pPr>
        <w:spacing w:after="120" w:line="240" w:lineRule="auto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D245D5" w:rsidRDefault="00D245D5" w:rsidP="003C361A">
      <w:pPr>
        <w:spacing w:after="120" w:line="240" w:lineRule="auto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6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6142CF" w:rsidRDefault="006142CF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74D94" w:rsidRDefault="00D74D94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245D5" w:rsidRPr="00F44AF5" w:rsidRDefault="002240D6" w:rsidP="004A67D3">
      <w:pPr>
        <w:spacing w:after="0"/>
        <w:jc w:val="center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Αρ. </w:t>
      </w:r>
      <w:proofErr w:type="spellStart"/>
      <w:r>
        <w:rPr>
          <w:rFonts w:ascii="Tahoma" w:hAnsi="Tahoma" w:cs="Tahoma"/>
          <w:sz w:val="26"/>
          <w:szCs w:val="26"/>
        </w:rPr>
        <w:t>Πρωτ</w:t>
      </w:r>
      <w:proofErr w:type="spellEnd"/>
      <w:r>
        <w:rPr>
          <w:rFonts w:ascii="Tahoma" w:hAnsi="Tahoma" w:cs="Tahoma"/>
          <w:sz w:val="26"/>
          <w:szCs w:val="26"/>
        </w:rPr>
        <w:t xml:space="preserve">. </w:t>
      </w:r>
      <w:r w:rsidR="00E72861" w:rsidRPr="003A6AC2">
        <w:rPr>
          <w:rFonts w:ascii="Tahoma" w:hAnsi="Tahoma" w:cs="Tahoma"/>
          <w:sz w:val="26"/>
          <w:szCs w:val="26"/>
        </w:rPr>
        <w:t>10</w:t>
      </w:r>
      <w:r w:rsidR="003A6AC2">
        <w:rPr>
          <w:rFonts w:ascii="Tahoma" w:hAnsi="Tahoma" w:cs="Tahoma"/>
          <w:sz w:val="26"/>
          <w:szCs w:val="26"/>
          <w:lang w:val="en-US"/>
        </w:rPr>
        <w:t>86</w:t>
      </w:r>
      <w:r w:rsidR="004A67D3">
        <w:rPr>
          <w:rFonts w:ascii="Tahoma" w:hAnsi="Tahoma" w:cs="Tahoma"/>
          <w:sz w:val="26"/>
          <w:szCs w:val="26"/>
        </w:rPr>
        <w:tab/>
      </w:r>
      <w:r w:rsidR="00673F37" w:rsidRPr="0056261B">
        <w:rPr>
          <w:rFonts w:ascii="Tahoma" w:hAnsi="Tahoma" w:cs="Tahoma"/>
          <w:sz w:val="26"/>
          <w:szCs w:val="26"/>
        </w:rPr>
        <w:tab/>
      </w:r>
      <w:r w:rsidR="004A67D3">
        <w:rPr>
          <w:rFonts w:ascii="Tahoma" w:hAnsi="Tahoma" w:cs="Tahoma"/>
          <w:sz w:val="26"/>
          <w:szCs w:val="26"/>
        </w:rPr>
        <w:tab/>
      </w:r>
      <w:r w:rsidR="004A67D3">
        <w:rPr>
          <w:rFonts w:ascii="Tahoma" w:hAnsi="Tahoma" w:cs="Tahoma"/>
          <w:sz w:val="26"/>
          <w:szCs w:val="26"/>
        </w:rPr>
        <w:tab/>
      </w:r>
      <w:r w:rsidR="004A67D3">
        <w:rPr>
          <w:rFonts w:ascii="Tahoma" w:hAnsi="Tahoma" w:cs="Tahoma"/>
          <w:sz w:val="26"/>
          <w:szCs w:val="26"/>
        </w:rPr>
        <w:tab/>
      </w:r>
      <w:r w:rsidR="004A67D3">
        <w:rPr>
          <w:rFonts w:ascii="Tahoma" w:hAnsi="Tahoma" w:cs="Tahoma"/>
          <w:sz w:val="26"/>
          <w:szCs w:val="26"/>
        </w:rPr>
        <w:tab/>
      </w:r>
      <w:r w:rsidR="00D245D5" w:rsidRPr="007E1729">
        <w:rPr>
          <w:rFonts w:ascii="Tahoma" w:hAnsi="Tahoma" w:cs="Tahoma"/>
          <w:sz w:val="26"/>
          <w:szCs w:val="26"/>
        </w:rPr>
        <w:t xml:space="preserve">Αθήνα, </w:t>
      </w:r>
      <w:r w:rsidR="003A6AC2">
        <w:rPr>
          <w:rFonts w:ascii="Tahoma" w:hAnsi="Tahoma" w:cs="Tahoma"/>
          <w:sz w:val="26"/>
          <w:szCs w:val="26"/>
          <w:lang w:val="en-US"/>
        </w:rPr>
        <w:t>24</w:t>
      </w:r>
      <w:r w:rsidR="00D245D5" w:rsidRPr="00F63FBE">
        <w:rPr>
          <w:rFonts w:ascii="Tahoma" w:hAnsi="Tahoma" w:cs="Tahoma"/>
          <w:sz w:val="26"/>
          <w:szCs w:val="26"/>
        </w:rPr>
        <w:t>/</w:t>
      </w:r>
      <w:r w:rsidR="002C4B9B" w:rsidRPr="00F44AF5">
        <w:rPr>
          <w:rFonts w:ascii="Tahoma" w:hAnsi="Tahoma" w:cs="Tahoma"/>
          <w:sz w:val="26"/>
          <w:szCs w:val="26"/>
        </w:rPr>
        <w:t>0</w:t>
      </w:r>
      <w:r w:rsidR="0056261B" w:rsidRPr="00F5139B">
        <w:rPr>
          <w:rFonts w:ascii="Tahoma" w:hAnsi="Tahoma" w:cs="Tahoma"/>
          <w:sz w:val="26"/>
          <w:szCs w:val="26"/>
        </w:rPr>
        <w:t>6</w:t>
      </w:r>
      <w:r w:rsidR="00D245D5">
        <w:rPr>
          <w:rFonts w:ascii="Tahoma" w:hAnsi="Tahoma" w:cs="Tahoma"/>
          <w:sz w:val="26"/>
          <w:szCs w:val="26"/>
        </w:rPr>
        <w:t>/20</w:t>
      </w:r>
      <w:r w:rsidR="002C4B9B" w:rsidRPr="00F44AF5">
        <w:rPr>
          <w:rFonts w:ascii="Tahoma" w:hAnsi="Tahoma" w:cs="Tahoma"/>
          <w:sz w:val="26"/>
          <w:szCs w:val="26"/>
        </w:rPr>
        <w:t>20</w:t>
      </w:r>
    </w:p>
    <w:p w:rsidR="00312B1F" w:rsidRPr="00E10616" w:rsidRDefault="00312B1F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</w:rPr>
      </w:pPr>
    </w:p>
    <w:p w:rsidR="00E72861" w:rsidRPr="00E10616" w:rsidRDefault="00E72861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</w:rPr>
      </w:pPr>
    </w:p>
    <w:p w:rsidR="00D574CB" w:rsidRPr="00BF3C65" w:rsidRDefault="00D574CB" w:rsidP="00D574CB">
      <w:pPr>
        <w:spacing w:after="0" w:line="240" w:lineRule="auto"/>
        <w:ind w:left="-567" w:right="-483"/>
        <w:jc w:val="center"/>
        <w:rPr>
          <w:b/>
          <w:spacing w:val="120"/>
          <w:sz w:val="36"/>
          <w:szCs w:val="28"/>
          <w:u w:val="thick"/>
        </w:rPr>
      </w:pPr>
      <w:r w:rsidRPr="00D574CB">
        <w:rPr>
          <w:b/>
          <w:spacing w:val="120"/>
          <w:sz w:val="36"/>
          <w:szCs w:val="28"/>
          <w:u w:val="thick"/>
        </w:rPr>
        <w:t>ΔΕΛΤΙΟ ΤΥΠΟΥ</w:t>
      </w:r>
    </w:p>
    <w:p w:rsidR="003D0A69" w:rsidRPr="00B251E0" w:rsidRDefault="003D0A69" w:rsidP="00D574CB">
      <w:pPr>
        <w:spacing w:after="0" w:line="240" w:lineRule="auto"/>
        <w:ind w:left="-567" w:right="-483"/>
        <w:jc w:val="center"/>
        <w:rPr>
          <w:b/>
          <w:spacing w:val="120"/>
          <w:sz w:val="36"/>
          <w:szCs w:val="28"/>
          <w:u w:val="thick"/>
        </w:rPr>
      </w:pPr>
    </w:p>
    <w:p w:rsidR="003A6AC2" w:rsidRDefault="003A6AC2" w:rsidP="003A6AC2">
      <w:pPr>
        <w:spacing w:after="0" w:line="240" w:lineRule="auto"/>
        <w:jc w:val="both"/>
        <w:rPr>
          <w:rFonts w:eastAsia="Calibri" w:cs="Times New Roman"/>
          <w:sz w:val="28"/>
          <w:szCs w:val="28"/>
          <w:lang w:eastAsia="el-GR"/>
        </w:rPr>
      </w:pPr>
      <w:r>
        <w:rPr>
          <w:rFonts w:eastAsia="Calibri" w:cs="Times New Roman"/>
          <w:sz w:val="28"/>
          <w:szCs w:val="28"/>
          <w:lang w:eastAsia="el-GR"/>
        </w:rPr>
        <w:t xml:space="preserve">Το Εργατικό Κέντρο Αθήνας στηρίζει με όλες του τις δυνάμεις τον δίκαιο αγώνα των εργαζομένων της ΕΥΔΑΠ ενάντια στα σχέδια της κυβέρνησης να ιδιωτικοποιήσει το εξωτερικό </w:t>
      </w:r>
      <w:proofErr w:type="spellStart"/>
      <w:r>
        <w:rPr>
          <w:rFonts w:eastAsia="Calibri" w:cs="Times New Roman"/>
          <w:sz w:val="28"/>
          <w:szCs w:val="28"/>
          <w:lang w:eastAsia="el-GR"/>
        </w:rPr>
        <w:t>υδροδοτικό</w:t>
      </w:r>
      <w:proofErr w:type="spellEnd"/>
      <w:r>
        <w:rPr>
          <w:rFonts w:eastAsia="Calibri" w:cs="Times New Roman"/>
          <w:sz w:val="28"/>
          <w:szCs w:val="28"/>
          <w:lang w:eastAsia="el-GR"/>
        </w:rPr>
        <w:t xml:space="preserve"> σύστημα της Αττικής.</w:t>
      </w:r>
    </w:p>
    <w:p w:rsidR="003A6AC2" w:rsidRDefault="003A6AC2" w:rsidP="003A6AC2">
      <w:pPr>
        <w:spacing w:after="0" w:line="240" w:lineRule="auto"/>
        <w:jc w:val="both"/>
        <w:rPr>
          <w:rFonts w:eastAsia="Calibri" w:cs="Times New Roman"/>
          <w:sz w:val="28"/>
          <w:szCs w:val="28"/>
          <w:lang w:eastAsia="el-GR"/>
        </w:rPr>
      </w:pPr>
    </w:p>
    <w:p w:rsidR="003A6AC2" w:rsidRDefault="003A6AC2" w:rsidP="003A6AC2">
      <w:pPr>
        <w:spacing w:after="0" w:line="240" w:lineRule="auto"/>
        <w:jc w:val="both"/>
        <w:rPr>
          <w:rFonts w:eastAsia="Calibri" w:cs="Times New Roman"/>
          <w:sz w:val="28"/>
          <w:szCs w:val="28"/>
          <w:lang w:eastAsia="el-GR"/>
        </w:rPr>
      </w:pPr>
      <w:r>
        <w:rPr>
          <w:rFonts w:eastAsia="Calibri" w:cs="Times New Roman"/>
          <w:sz w:val="28"/>
          <w:szCs w:val="28"/>
          <w:lang w:eastAsia="el-GR"/>
        </w:rPr>
        <w:t>Λέμε ΟΧΙ στην εμπορευματοποίηση του φυσικού πόρου και στην ιδιωτικοποίηση των υπηρεσιών ύδρευσης  - αποχέτευσης.</w:t>
      </w:r>
    </w:p>
    <w:p w:rsidR="003A6AC2" w:rsidRDefault="003A6AC2" w:rsidP="003A6AC2">
      <w:pPr>
        <w:spacing w:after="0" w:line="240" w:lineRule="auto"/>
        <w:jc w:val="both"/>
        <w:rPr>
          <w:rFonts w:eastAsia="Calibri" w:cs="Times New Roman"/>
          <w:sz w:val="28"/>
          <w:szCs w:val="28"/>
          <w:lang w:eastAsia="el-GR"/>
        </w:rPr>
      </w:pPr>
      <w:r>
        <w:rPr>
          <w:rFonts w:eastAsia="Calibri" w:cs="Times New Roman"/>
          <w:sz w:val="28"/>
          <w:szCs w:val="28"/>
          <w:lang w:eastAsia="el-GR"/>
        </w:rPr>
        <w:t>Λέμε ΟΧΙ στην υποβάθμιση της ποιότητας του νερού.</w:t>
      </w:r>
    </w:p>
    <w:p w:rsidR="003A6AC2" w:rsidRDefault="003A6AC2" w:rsidP="003A6AC2">
      <w:pPr>
        <w:spacing w:after="0" w:line="240" w:lineRule="auto"/>
        <w:jc w:val="both"/>
        <w:rPr>
          <w:rFonts w:eastAsia="Calibri" w:cs="Times New Roman"/>
          <w:sz w:val="28"/>
          <w:szCs w:val="28"/>
          <w:lang w:eastAsia="el-GR"/>
        </w:rPr>
      </w:pPr>
      <w:r>
        <w:rPr>
          <w:rFonts w:eastAsia="Calibri" w:cs="Times New Roman"/>
          <w:sz w:val="28"/>
          <w:szCs w:val="28"/>
          <w:lang w:eastAsia="el-GR"/>
        </w:rPr>
        <w:t>Λέμε ΟΧΙ στην περαιτέρω αύξηση της τιμής του νερού.</w:t>
      </w:r>
    </w:p>
    <w:p w:rsidR="003A6AC2" w:rsidRDefault="003A6AC2" w:rsidP="003A6AC2">
      <w:pPr>
        <w:spacing w:after="0" w:line="240" w:lineRule="auto"/>
        <w:jc w:val="both"/>
        <w:rPr>
          <w:rFonts w:eastAsia="Calibri" w:cs="Times New Roman"/>
          <w:sz w:val="28"/>
          <w:szCs w:val="28"/>
          <w:lang w:eastAsia="el-GR"/>
        </w:rPr>
      </w:pPr>
    </w:p>
    <w:p w:rsidR="003A6AC2" w:rsidRPr="003A2767" w:rsidRDefault="003A6AC2" w:rsidP="003A6AC2">
      <w:pPr>
        <w:spacing w:after="0" w:line="240" w:lineRule="auto"/>
        <w:jc w:val="both"/>
        <w:rPr>
          <w:rFonts w:eastAsia="Calibri" w:cs="Times New Roman"/>
          <w:sz w:val="28"/>
          <w:szCs w:val="28"/>
          <w:lang w:eastAsia="el-GR"/>
        </w:rPr>
      </w:pPr>
      <w:r>
        <w:rPr>
          <w:rFonts w:eastAsia="Calibri" w:cs="Times New Roman"/>
          <w:sz w:val="28"/>
          <w:szCs w:val="28"/>
          <w:lang w:eastAsia="el-GR"/>
        </w:rPr>
        <w:t xml:space="preserve">Η 24ωρη Απεργία, την Πέμπτη 25 Ιουνίου και η συγκέντρωση διαμαρτυρίας στις 12 </w:t>
      </w:r>
      <w:proofErr w:type="spellStart"/>
      <w:r>
        <w:rPr>
          <w:rFonts w:eastAsia="Calibri" w:cs="Times New Roman"/>
          <w:sz w:val="28"/>
          <w:szCs w:val="28"/>
          <w:lang w:eastAsia="el-GR"/>
        </w:rPr>
        <w:t>μ.μ</w:t>
      </w:r>
      <w:proofErr w:type="spellEnd"/>
      <w:r>
        <w:rPr>
          <w:rFonts w:eastAsia="Calibri" w:cs="Times New Roman"/>
          <w:sz w:val="28"/>
          <w:szCs w:val="28"/>
          <w:lang w:eastAsia="el-GR"/>
        </w:rPr>
        <w:t xml:space="preserve">. στο Υπουργείο Υποδομών – που έχουν </w:t>
      </w:r>
      <w:proofErr w:type="spellStart"/>
      <w:r>
        <w:rPr>
          <w:rFonts w:eastAsia="Calibri" w:cs="Times New Roman"/>
          <w:sz w:val="28"/>
          <w:szCs w:val="28"/>
          <w:lang w:eastAsia="el-GR"/>
        </w:rPr>
        <w:t>εξαγγείλλει</w:t>
      </w:r>
      <w:proofErr w:type="spellEnd"/>
      <w:r>
        <w:rPr>
          <w:rFonts w:eastAsia="Calibri" w:cs="Times New Roman"/>
          <w:sz w:val="28"/>
          <w:szCs w:val="28"/>
          <w:lang w:eastAsia="el-GR"/>
        </w:rPr>
        <w:t xml:space="preserve"> οι εργαζόμενοι στην ΕΥΔΑΠ – αφορά όλους και απαιτεί ενωτικό αγώνα εργαζομένων και κοινωνίας για την υπεράσπιση του δημόσιου, κοινωνικού αγαθού, του ΝΕΡΟΥ.</w:t>
      </w:r>
    </w:p>
    <w:p w:rsidR="00E72861" w:rsidRPr="00E72861" w:rsidRDefault="00E72861" w:rsidP="00E72861">
      <w:pPr>
        <w:jc w:val="both"/>
        <w:rPr>
          <w:sz w:val="28"/>
          <w:szCs w:val="28"/>
        </w:rPr>
      </w:pPr>
      <w:bookmarkStart w:id="0" w:name="_GoBack"/>
      <w:bookmarkEnd w:id="0"/>
    </w:p>
    <w:p w:rsidR="00561B31" w:rsidRPr="00AF3F9F" w:rsidRDefault="00D63AD6" w:rsidP="00DC2CE4">
      <w:pPr>
        <w:jc w:val="center"/>
        <w:rPr>
          <w:rFonts w:ascii="Tahoma" w:hAnsi="Tahoma" w:cs="Tahoma"/>
          <w:b/>
          <w:spacing w:val="120"/>
          <w:sz w:val="24"/>
          <w:szCs w:val="24"/>
          <w:u w:val="thick"/>
        </w:rPr>
      </w:pPr>
      <w:r>
        <w:rPr>
          <w:b/>
          <w:sz w:val="28"/>
          <w:szCs w:val="28"/>
        </w:rPr>
        <w:t>Το Δ.Σ.</w:t>
      </w:r>
    </w:p>
    <w:sectPr w:rsidR="00561B31" w:rsidRPr="00AF3F9F" w:rsidSect="00C27A7C">
      <w:pgSz w:w="11906" w:h="16838"/>
      <w:pgMar w:top="709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13B"/>
    <w:multiLevelType w:val="hybridMultilevel"/>
    <w:tmpl w:val="72F209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2F6C"/>
    <w:multiLevelType w:val="hybridMultilevel"/>
    <w:tmpl w:val="181A21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44092"/>
    <w:multiLevelType w:val="hybridMultilevel"/>
    <w:tmpl w:val="5FC46FBA"/>
    <w:lvl w:ilvl="0" w:tplc="040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48C6E21"/>
    <w:multiLevelType w:val="hybridMultilevel"/>
    <w:tmpl w:val="4DDA09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357E3"/>
    <w:multiLevelType w:val="multilevel"/>
    <w:tmpl w:val="C4904E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>
    <w:nsid w:val="2ACC18D4"/>
    <w:multiLevelType w:val="hybridMultilevel"/>
    <w:tmpl w:val="9C2CC4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E2218"/>
    <w:multiLevelType w:val="multilevel"/>
    <w:tmpl w:val="5E50AB9C"/>
    <w:lvl w:ilvl="0">
      <w:numFmt w:val="bullet"/>
      <w:lvlText w:val="-"/>
      <w:lvlJc w:val="left"/>
      <w:pPr>
        <w:ind w:left="25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7">
    <w:nsid w:val="4F036DDF"/>
    <w:multiLevelType w:val="hybridMultilevel"/>
    <w:tmpl w:val="B6768230"/>
    <w:lvl w:ilvl="0" w:tplc="0408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50CB3CE2"/>
    <w:multiLevelType w:val="multilevel"/>
    <w:tmpl w:val="599C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C5F6D17"/>
    <w:multiLevelType w:val="multilevel"/>
    <w:tmpl w:val="9CDA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D5667E3"/>
    <w:multiLevelType w:val="hybridMultilevel"/>
    <w:tmpl w:val="90C07BC8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68026A58"/>
    <w:multiLevelType w:val="hybridMultilevel"/>
    <w:tmpl w:val="1D606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F25CB5"/>
    <w:multiLevelType w:val="hybridMultilevel"/>
    <w:tmpl w:val="CFEC0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EB2AD3"/>
    <w:multiLevelType w:val="hybridMultilevel"/>
    <w:tmpl w:val="8F182A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C5680E"/>
    <w:multiLevelType w:val="hybridMultilevel"/>
    <w:tmpl w:val="3DA2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14"/>
  </w:num>
  <w:num w:numId="5">
    <w:abstractNumId w:val="10"/>
  </w:num>
  <w:num w:numId="6">
    <w:abstractNumId w:val="12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4"/>
  </w:num>
  <w:num w:numId="12">
    <w:abstractNumId w:val="1"/>
  </w:num>
  <w:num w:numId="13">
    <w:abstractNumId w:val="2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79"/>
    <w:rsid w:val="0000189E"/>
    <w:rsid w:val="000366CC"/>
    <w:rsid w:val="00061F6D"/>
    <w:rsid w:val="00093342"/>
    <w:rsid w:val="000A25C4"/>
    <w:rsid w:val="000C208E"/>
    <w:rsid w:val="000D0A76"/>
    <w:rsid w:val="000F6EDA"/>
    <w:rsid w:val="00114403"/>
    <w:rsid w:val="001207C8"/>
    <w:rsid w:val="00132E3B"/>
    <w:rsid w:val="00141B59"/>
    <w:rsid w:val="00142861"/>
    <w:rsid w:val="00162B58"/>
    <w:rsid w:val="00167825"/>
    <w:rsid w:val="00187D84"/>
    <w:rsid w:val="001B0E79"/>
    <w:rsid w:val="001B5EE1"/>
    <w:rsid w:val="001E21F5"/>
    <w:rsid w:val="001F15D3"/>
    <w:rsid w:val="001F24C7"/>
    <w:rsid w:val="002240D6"/>
    <w:rsid w:val="00271074"/>
    <w:rsid w:val="00284132"/>
    <w:rsid w:val="00294BAE"/>
    <w:rsid w:val="00296DEA"/>
    <w:rsid w:val="002A7F2B"/>
    <w:rsid w:val="002C12C3"/>
    <w:rsid w:val="002C4B9B"/>
    <w:rsid w:val="002F430D"/>
    <w:rsid w:val="00312B1F"/>
    <w:rsid w:val="00382277"/>
    <w:rsid w:val="003A423C"/>
    <w:rsid w:val="003A6AC2"/>
    <w:rsid w:val="003C361A"/>
    <w:rsid w:val="003D0A69"/>
    <w:rsid w:val="00435B8C"/>
    <w:rsid w:val="00456A9F"/>
    <w:rsid w:val="0045720E"/>
    <w:rsid w:val="00470C6C"/>
    <w:rsid w:val="00481E5F"/>
    <w:rsid w:val="00482554"/>
    <w:rsid w:val="004A0BE3"/>
    <w:rsid w:val="004A67D3"/>
    <w:rsid w:val="004A7CD8"/>
    <w:rsid w:val="004B7282"/>
    <w:rsid w:val="004C5AAB"/>
    <w:rsid w:val="004C6DBC"/>
    <w:rsid w:val="004E426C"/>
    <w:rsid w:val="004F23F7"/>
    <w:rsid w:val="00500CA3"/>
    <w:rsid w:val="00506439"/>
    <w:rsid w:val="005319FF"/>
    <w:rsid w:val="00535E4E"/>
    <w:rsid w:val="0053682B"/>
    <w:rsid w:val="005431DD"/>
    <w:rsid w:val="005524A3"/>
    <w:rsid w:val="00561B31"/>
    <w:rsid w:val="0056261B"/>
    <w:rsid w:val="005649BC"/>
    <w:rsid w:val="00564B54"/>
    <w:rsid w:val="00564ECD"/>
    <w:rsid w:val="0056578C"/>
    <w:rsid w:val="00565823"/>
    <w:rsid w:val="00570919"/>
    <w:rsid w:val="00587D2A"/>
    <w:rsid w:val="005A1EDD"/>
    <w:rsid w:val="005C5356"/>
    <w:rsid w:val="005D3400"/>
    <w:rsid w:val="005E70EE"/>
    <w:rsid w:val="00601AB9"/>
    <w:rsid w:val="00612030"/>
    <w:rsid w:val="006142CF"/>
    <w:rsid w:val="00633A13"/>
    <w:rsid w:val="00637046"/>
    <w:rsid w:val="00640F0C"/>
    <w:rsid w:val="00673F37"/>
    <w:rsid w:val="00674778"/>
    <w:rsid w:val="006B1FAD"/>
    <w:rsid w:val="006B4DA0"/>
    <w:rsid w:val="006C32BD"/>
    <w:rsid w:val="006F52AB"/>
    <w:rsid w:val="0071610B"/>
    <w:rsid w:val="00740665"/>
    <w:rsid w:val="00746EB4"/>
    <w:rsid w:val="007727AB"/>
    <w:rsid w:val="00793F8B"/>
    <w:rsid w:val="00796934"/>
    <w:rsid w:val="007B4210"/>
    <w:rsid w:val="007C64BB"/>
    <w:rsid w:val="007E4EB7"/>
    <w:rsid w:val="007F1DB0"/>
    <w:rsid w:val="00842E61"/>
    <w:rsid w:val="0084694D"/>
    <w:rsid w:val="008872EF"/>
    <w:rsid w:val="008C646A"/>
    <w:rsid w:val="008C77C6"/>
    <w:rsid w:val="008F0381"/>
    <w:rsid w:val="008F1417"/>
    <w:rsid w:val="00907371"/>
    <w:rsid w:val="00914852"/>
    <w:rsid w:val="00915811"/>
    <w:rsid w:val="009249D3"/>
    <w:rsid w:val="00944106"/>
    <w:rsid w:val="00985B3C"/>
    <w:rsid w:val="00997A1D"/>
    <w:rsid w:val="009A7316"/>
    <w:rsid w:val="009B4611"/>
    <w:rsid w:val="009D019D"/>
    <w:rsid w:val="009E451C"/>
    <w:rsid w:val="009F53C5"/>
    <w:rsid w:val="00A013F4"/>
    <w:rsid w:val="00A36F40"/>
    <w:rsid w:val="00A70432"/>
    <w:rsid w:val="00A74535"/>
    <w:rsid w:val="00A76FD8"/>
    <w:rsid w:val="00A93883"/>
    <w:rsid w:val="00A9583F"/>
    <w:rsid w:val="00A96FC0"/>
    <w:rsid w:val="00AA38A3"/>
    <w:rsid w:val="00AA45C8"/>
    <w:rsid w:val="00AA7766"/>
    <w:rsid w:val="00AB1C23"/>
    <w:rsid w:val="00AC2347"/>
    <w:rsid w:val="00AF1E16"/>
    <w:rsid w:val="00AF3F9F"/>
    <w:rsid w:val="00B0502A"/>
    <w:rsid w:val="00B05C2A"/>
    <w:rsid w:val="00B12DF4"/>
    <w:rsid w:val="00B14566"/>
    <w:rsid w:val="00B166A2"/>
    <w:rsid w:val="00B20EFE"/>
    <w:rsid w:val="00B22459"/>
    <w:rsid w:val="00B251E0"/>
    <w:rsid w:val="00B758F1"/>
    <w:rsid w:val="00B76703"/>
    <w:rsid w:val="00B844A2"/>
    <w:rsid w:val="00BD1E6F"/>
    <w:rsid w:val="00BD3979"/>
    <w:rsid w:val="00BE13F6"/>
    <w:rsid w:val="00BE24C8"/>
    <w:rsid w:val="00BF3C65"/>
    <w:rsid w:val="00BF5411"/>
    <w:rsid w:val="00C022AA"/>
    <w:rsid w:val="00C14204"/>
    <w:rsid w:val="00C148D3"/>
    <w:rsid w:val="00C27A7C"/>
    <w:rsid w:val="00C45A8A"/>
    <w:rsid w:val="00CB07D2"/>
    <w:rsid w:val="00CD6536"/>
    <w:rsid w:val="00D245D5"/>
    <w:rsid w:val="00D25CF1"/>
    <w:rsid w:val="00D33A38"/>
    <w:rsid w:val="00D574CB"/>
    <w:rsid w:val="00D60B65"/>
    <w:rsid w:val="00D63AD6"/>
    <w:rsid w:val="00D64052"/>
    <w:rsid w:val="00D74D94"/>
    <w:rsid w:val="00DC2CE4"/>
    <w:rsid w:val="00DD5EDD"/>
    <w:rsid w:val="00E00B04"/>
    <w:rsid w:val="00E10616"/>
    <w:rsid w:val="00E141E0"/>
    <w:rsid w:val="00E54D55"/>
    <w:rsid w:val="00E715C4"/>
    <w:rsid w:val="00E72861"/>
    <w:rsid w:val="00E857DA"/>
    <w:rsid w:val="00E97BEE"/>
    <w:rsid w:val="00EB434A"/>
    <w:rsid w:val="00EB56E3"/>
    <w:rsid w:val="00ED1B87"/>
    <w:rsid w:val="00EF7CC4"/>
    <w:rsid w:val="00F0263D"/>
    <w:rsid w:val="00F032F7"/>
    <w:rsid w:val="00F13BEF"/>
    <w:rsid w:val="00F17B8A"/>
    <w:rsid w:val="00F34158"/>
    <w:rsid w:val="00F44AF5"/>
    <w:rsid w:val="00F5139B"/>
    <w:rsid w:val="00F51C7F"/>
    <w:rsid w:val="00F60654"/>
    <w:rsid w:val="00F6253D"/>
    <w:rsid w:val="00F91D3F"/>
    <w:rsid w:val="00F954C7"/>
    <w:rsid w:val="00FA5088"/>
    <w:rsid w:val="00FB5155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.pr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Engkelen</dc:creator>
  <cp:lastModifiedBy>Natali Engelen</cp:lastModifiedBy>
  <cp:revision>2</cp:revision>
  <cp:lastPrinted>2015-09-02T11:20:00Z</cp:lastPrinted>
  <dcterms:created xsi:type="dcterms:W3CDTF">2020-06-24T09:37:00Z</dcterms:created>
  <dcterms:modified xsi:type="dcterms:W3CDTF">2020-06-24T09:37:00Z</dcterms:modified>
</cp:coreProperties>
</file>