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8" w:type="dxa"/>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9441"/>
      </w:tblGrid>
      <w:tr w:rsidR="009A23E9" w:rsidRPr="00723784" w:rsidTr="003D3748">
        <w:trPr>
          <w:jc w:val="center"/>
        </w:trPr>
        <w:tc>
          <w:tcPr>
            <w:tcW w:w="9441" w:type="dxa"/>
            <w:tcBorders>
              <w:top w:val="single" w:sz="2" w:space="0" w:color="auto"/>
              <w:left w:val="single" w:sz="2" w:space="0" w:color="auto"/>
              <w:bottom w:val="single" w:sz="24" w:space="0" w:color="auto"/>
              <w:right w:val="single" w:sz="24" w:space="0" w:color="auto"/>
            </w:tcBorders>
            <w:shd w:val="clear" w:color="auto" w:fill="D9D9D9"/>
          </w:tcPr>
          <w:p w:rsidR="009A23E9" w:rsidRPr="00723784" w:rsidRDefault="009A23E9" w:rsidP="003D3748">
            <w:pPr>
              <w:rPr>
                <w:rFonts w:ascii="Arial Black" w:hAnsi="Arial Black"/>
                <w:sz w:val="48"/>
                <w:szCs w:val="48"/>
              </w:rPr>
            </w:pPr>
            <w:r w:rsidRPr="00723784">
              <w:rPr>
                <w:rFonts w:ascii="Arial Black" w:hAnsi="Arial Black"/>
                <w:sz w:val="48"/>
                <w:szCs w:val="48"/>
              </w:rPr>
              <w:t>ΕΚΑ</w:t>
            </w:r>
          </w:p>
          <w:p w:rsidR="009A23E9" w:rsidRPr="00723784" w:rsidRDefault="009A23E9" w:rsidP="003D3748">
            <w:pPr>
              <w:rPr>
                <w:rFonts w:ascii="Arial Black" w:hAnsi="Arial Black"/>
                <w:sz w:val="36"/>
                <w:szCs w:val="36"/>
              </w:rPr>
            </w:pPr>
            <w:r w:rsidRPr="00723784">
              <w:rPr>
                <w:rFonts w:ascii="Arial Black" w:hAnsi="Arial Black"/>
                <w:sz w:val="36"/>
                <w:szCs w:val="36"/>
              </w:rPr>
              <w:t>ΕΡΓΑΤΟΫΠΑΛΛΗΛΙΚΟ ΚΕΝΤΡΟ ΑΘΗΝΑΣ</w:t>
            </w:r>
          </w:p>
          <w:p w:rsidR="009A23E9" w:rsidRDefault="009A23E9" w:rsidP="003D3748"/>
        </w:tc>
      </w:tr>
    </w:tbl>
    <w:p w:rsidR="009A23E9" w:rsidRPr="005D490E" w:rsidRDefault="009A23E9" w:rsidP="009A23E9">
      <w:pPr>
        <w:jc w:val="center"/>
        <w:rPr>
          <w:rFonts w:ascii="Tahoma" w:hAnsi="Tahoma" w:cs="Tahoma"/>
        </w:rPr>
      </w:pPr>
      <w:proofErr w:type="spellStart"/>
      <w:r w:rsidRPr="005D490E">
        <w:rPr>
          <w:rFonts w:ascii="Arial" w:hAnsi="Arial" w:cs="Arial"/>
          <w:b/>
          <w:bCs/>
        </w:rPr>
        <w:t>Ταχ</w:t>
      </w:r>
      <w:proofErr w:type="spellEnd"/>
      <w:r w:rsidRPr="005D490E">
        <w:rPr>
          <w:rFonts w:ascii="Arial" w:hAnsi="Arial" w:cs="Arial"/>
          <w:b/>
          <w:bCs/>
        </w:rPr>
        <w:t xml:space="preserve">. </w:t>
      </w:r>
      <w:proofErr w:type="spellStart"/>
      <w:r w:rsidRPr="005D490E">
        <w:rPr>
          <w:rFonts w:ascii="Arial" w:hAnsi="Arial" w:cs="Arial"/>
          <w:b/>
          <w:bCs/>
        </w:rPr>
        <w:t>Διεύθ</w:t>
      </w:r>
      <w:proofErr w:type="spellEnd"/>
      <w:r w:rsidRPr="005D490E">
        <w:rPr>
          <w:rFonts w:ascii="Arial" w:hAnsi="Arial" w:cs="Arial"/>
          <w:b/>
          <w:bCs/>
        </w:rPr>
        <w:t>.:</w:t>
      </w:r>
      <w:r w:rsidRPr="005D490E">
        <w:rPr>
          <w:rFonts w:ascii="Tahoma" w:hAnsi="Tahoma" w:cs="Tahoma"/>
        </w:rPr>
        <w:t xml:space="preserve"> Γ’ Σεπτεμβρίου 48Β, 104 33, Αθήνα </w:t>
      </w:r>
      <w:r w:rsidRPr="005D490E">
        <w:rPr>
          <w:rFonts w:ascii="Arial" w:hAnsi="Arial" w:cs="Arial"/>
        </w:rPr>
        <w:t xml:space="preserve">■ </w:t>
      </w:r>
      <w:proofErr w:type="spellStart"/>
      <w:r w:rsidRPr="005D490E">
        <w:rPr>
          <w:rFonts w:ascii="Arial" w:hAnsi="Arial" w:cs="Arial"/>
          <w:b/>
          <w:bCs/>
        </w:rPr>
        <w:t>Τηλ</w:t>
      </w:r>
      <w:proofErr w:type="spellEnd"/>
      <w:r w:rsidRPr="005D490E">
        <w:rPr>
          <w:rFonts w:ascii="Arial" w:hAnsi="Arial" w:cs="Arial"/>
          <w:b/>
          <w:bCs/>
        </w:rPr>
        <w:t xml:space="preserve">.: </w:t>
      </w:r>
      <w:r w:rsidRPr="005D490E">
        <w:rPr>
          <w:rFonts w:ascii="Arial" w:hAnsi="Arial" w:cs="Arial"/>
        </w:rPr>
        <w:t>210 88 36 918 ■</w:t>
      </w:r>
    </w:p>
    <w:p w:rsidR="009A23E9" w:rsidRPr="005D490E" w:rsidRDefault="009A23E9" w:rsidP="009A23E9">
      <w:pPr>
        <w:jc w:val="center"/>
        <w:rPr>
          <w:rFonts w:ascii="Arial" w:hAnsi="Arial" w:cs="Arial"/>
          <w:lang w:val="en-GB"/>
        </w:rPr>
      </w:pPr>
      <w:r w:rsidRPr="005D490E">
        <w:rPr>
          <w:rFonts w:ascii="Arial" w:hAnsi="Arial" w:cs="Arial"/>
          <w:lang w:val="en-GB"/>
        </w:rPr>
        <w:t>■</w:t>
      </w:r>
      <w:r w:rsidRPr="005D490E">
        <w:rPr>
          <w:rFonts w:ascii="Arial" w:hAnsi="Arial" w:cs="Arial"/>
          <w:lang w:val="en-US"/>
        </w:rPr>
        <w:t>Web Site:</w:t>
      </w:r>
      <w:r w:rsidRPr="005D490E">
        <w:rPr>
          <w:rFonts w:ascii="Arial" w:hAnsi="Arial" w:cs="Arial"/>
          <w:lang w:val="en-GB"/>
        </w:rPr>
        <w:t xml:space="preserve"> </w:t>
      </w:r>
      <w:r w:rsidRPr="005D490E">
        <w:rPr>
          <w:rFonts w:ascii="Arial" w:hAnsi="Arial" w:cs="Arial"/>
          <w:b/>
          <w:bCs/>
          <w:color w:val="0000FF"/>
          <w:u w:val="single"/>
          <w:lang w:val="en-US"/>
        </w:rPr>
        <w:t>www</w:t>
      </w:r>
      <w:r w:rsidRPr="005D490E">
        <w:rPr>
          <w:rFonts w:ascii="Arial" w:hAnsi="Arial" w:cs="Arial"/>
          <w:b/>
          <w:bCs/>
          <w:color w:val="0000FF"/>
          <w:u w:val="single"/>
          <w:lang w:val="en-GB"/>
        </w:rPr>
        <w:t>.</w:t>
      </w:r>
      <w:proofErr w:type="spellStart"/>
      <w:r w:rsidRPr="005D490E">
        <w:rPr>
          <w:rFonts w:ascii="Arial" w:hAnsi="Arial" w:cs="Arial"/>
          <w:b/>
          <w:bCs/>
          <w:color w:val="0000FF"/>
          <w:u w:val="single"/>
          <w:lang w:val="en-US"/>
        </w:rPr>
        <w:t>eka</w:t>
      </w:r>
      <w:proofErr w:type="spellEnd"/>
      <w:r w:rsidRPr="005D490E">
        <w:rPr>
          <w:rFonts w:ascii="Arial" w:hAnsi="Arial" w:cs="Arial"/>
          <w:b/>
          <w:bCs/>
          <w:color w:val="0000FF"/>
          <w:u w:val="single"/>
          <w:lang w:val="en-GB"/>
        </w:rPr>
        <w:t>.</w:t>
      </w:r>
      <w:r w:rsidRPr="005D490E">
        <w:rPr>
          <w:rFonts w:ascii="Arial" w:hAnsi="Arial" w:cs="Arial"/>
          <w:b/>
          <w:bCs/>
          <w:color w:val="0000FF"/>
          <w:u w:val="single"/>
          <w:lang w:val="en-US"/>
        </w:rPr>
        <w:t>org</w:t>
      </w:r>
      <w:r w:rsidRPr="005D490E">
        <w:rPr>
          <w:rFonts w:ascii="Arial" w:hAnsi="Arial" w:cs="Arial"/>
          <w:b/>
          <w:bCs/>
          <w:color w:val="0000FF"/>
          <w:u w:val="single"/>
          <w:lang w:val="en-GB"/>
        </w:rPr>
        <w:t>.</w:t>
      </w:r>
      <w:r w:rsidRPr="005D490E">
        <w:rPr>
          <w:rFonts w:ascii="Arial" w:hAnsi="Arial" w:cs="Arial"/>
          <w:b/>
          <w:bCs/>
          <w:color w:val="0000FF"/>
          <w:u w:val="single"/>
          <w:lang w:val="en-US"/>
        </w:rPr>
        <w:t>gr</w:t>
      </w:r>
      <w:r w:rsidRPr="005D490E">
        <w:rPr>
          <w:rFonts w:ascii="Arial" w:hAnsi="Arial" w:cs="Arial"/>
          <w:color w:val="0000FF"/>
          <w:lang w:val="en-GB"/>
        </w:rPr>
        <w:t xml:space="preserve"> </w:t>
      </w:r>
      <w:r w:rsidRPr="005D490E">
        <w:rPr>
          <w:rFonts w:ascii="Arial" w:hAnsi="Arial" w:cs="Arial"/>
          <w:lang w:val="en-GB"/>
        </w:rPr>
        <w:t>■</w:t>
      </w:r>
      <w:r w:rsidRPr="005D490E">
        <w:rPr>
          <w:rFonts w:ascii="Arial" w:hAnsi="Arial" w:cs="Arial"/>
          <w:lang w:val="en-US"/>
        </w:rPr>
        <w:t xml:space="preserve"> e-mail:</w:t>
      </w:r>
      <w:r w:rsidRPr="005D490E">
        <w:rPr>
          <w:rFonts w:ascii="Arial" w:hAnsi="Arial" w:cs="Arial"/>
          <w:b/>
          <w:lang w:val="en-US"/>
        </w:rPr>
        <w:t xml:space="preserve"> </w:t>
      </w:r>
      <w:hyperlink r:id="rId5" w:history="1">
        <w:r w:rsidRPr="005D490E">
          <w:rPr>
            <w:rStyle w:val="-"/>
            <w:rFonts w:ascii="Arial" w:hAnsi="Arial" w:cs="Arial"/>
            <w:b/>
            <w:color w:val="0000FF"/>
            <w:lang w:val="en-US"/>
          </w:rPr>
          <w:t>eka.press@gmail.com</w:t>
        </w:r>
      </w:hyperlink>
      <w:r w:rsidRPr="005D490E">
        <w:rPr>
          <w:rFonts w:ascii="Arial" w:hAnsi="Arial" w:cs="Arial"/>
          <w:lang w:val="en-US"/>
        </w:rPr>
        <w:t xml:space="preserve"> </w:t>
      </w:r>
      <w:r w:rsidRPr="005D490E">
        <w:rPr>
          <w:rFonts w:ascii="Arial" w:hAnsi="Arial" w:cs="Arial"/>
          <w:lang w:val="en-GB"/>
        </w:rPr>
        <w:t>■</w:t>
      </w:r>
    </w:p>
    <w:p w:rsidR="009A23E9" w:rsidRDefault="009A23E9" w:rsidP="009A23E9">
      <w:pPr>
        <w:jc w:val="center"/>
        <w:rPr>
          <w:rFonts w:ascii="Tahoma" w:hAnsi="Tahoma" w:cs="Tahoma"/>
          <w:b/>
          <w:sz w:val="26"/>
          <w:szCs w:val="26"/>
          <w:lang w:val="en-US"/>
        </w:rPr>
      </w:pPr>
    </w:p>
    <w:tbl>
      <w:tblPr>
        <w:tblW w:w="0" w:type="auto"/>
        <w:jc w:val="center"/>
        <w:tblLook w:val="01E0" w:firstRow="1" w:lastRow="1" w:firstColumn="1" w:lastColumn="1" w:noHBand="0" w:noVBand="0"/>
      </w:tblPr>
      <w:tblGrid>
        <w:gridCol w:w="4261"/>
        <w:gridCol w:w="4261"/>
      </w:tblGrid>
      <w:tr w:rsidR="009A23E9" w:rsidRPr="00723784" w:rsidTr="003B42B5">
        <w:trPr>
          <w:jc w:val="center"/>
        </w:trPr>
        <w:tc>
          <w:tcPr>
            <w:tcW w:w="4261" w:type="dxa"/>
            <w:shd w:val="clear" w:color="auto" w:fill="auto"/>
          </w:tcPr>
          <w:p w:rsidR="009A23E9" w:rsidRPr="008C148E" w:rsidRDefault="009A23E9" w:rsidP="000554B1">
            <w:pPr>
              <w:rPr>
                <w:rFonts w:ascii="Tahoma" w:hAnsi="Tahoma" w:cs="Tahoma"/>
                <w:sz w:val="26"/>
                <w:szCs w:val="26"/>
              </w:rPr>
            </w:pPr>
            <w:r w:rsidRPr="00723784">
              <w:rPr>
                <w:rFonts w:ascii="Tahoma" w:hAnsi="Tahoma" w:cs="Tahoma"/>
                <w:sz w:val="26"/>
                <w:szCs w:val="26"/>
              </w:rPr>
              <w:t xml:space="preserve">Αρ. </w:t>
            </w:r>
            <w:proofErr w:type="spellStart"/>
            <w:r w:rsidRPr="00723784">
              <w:rPr>
                <w:rFonts w:ascii="Tahoma" w:hAnsi="Tahoma" w:cs="Tahoma"/>
                <w:sz w:val="26"/>
                <w:szCs w:val="26"/>
              </w:rPr>
              <w:t>Πρωτ</w:t>
            </w:r>
            <w:proofErr w:type="spellEnd"/>
            <w:r w:rsidRPr="00723784">
              <w:rPr>
                <w:rFonts w:ascii="Tahoma" w:hAnsi="Tahoma" w:cs="Tahoma"/>
                <w:sz w:val="26"/>
                <w:szCs w:val="26"/>
              </w:rPr>
              <w:t xml:space="preserve">.: </w:t>
            </w:r>
            <w:r>
              <w:rPr>
                <w:rFonts w:ascii="Tahoma" w:hAnsi="Tahoma" w:cs="Tahoma"/>
                <w:sz w:val="26"/>
                <w:szCs w:val="26"/>
                <w:lang w:val="en-US"/>
              </w:rPr>
              <w:t>21</w:t>
            </w:r>
            <w:r w:rsidR="009B4CF3">
              <w:rPr>
                <w:rFonts w:ascii="Tahoma" w:hAnsi="Tahoma" w:cs="Tahoma"/>
                <w:sz w:val="26"/>
                <w:szCs w:val="26"/>
                <w:lang w:val="en-US"/>
              </w:rPr>
              <w:t>78</w:t>
            </w:r>
          </w:p>
        </w:tc>
        <w:tc>
          <w:tcPr>
            <w:tcW w:w="4261" w:type="dxa"/>
            <w:shd w:val="clear" w:color="auto" w:fill="auto"/>
          </w:tcPr>
          <w:p w:rsidR="009A23E9" w:rsidRPr="00723784" w:rsidRDefault="000554B1" w:rsidP="009B4CF3">
            <w:pPr>
              <w:jc w:val="center"/>
              <w:rPr>
                <w:rFonts w:ascii="Tahoma" w:hAnsi="Tahoma" w:cs="Tahoma"/>
                <w:sz w:val="26"/>
                <w:szCs w:val="26"/>
                <w:lang w:val="en-US"/>
              </w:rPr>
            </w:pPr>
            <w:r>
              <w:rPr>
                <w:rFonts w:ascii="Tahoma" w:hAnsi="Tahoma" w:cs="Tahoma"/>
                <w:sz w:val="26"/>
                <w:szCs w:val="26"/>
                <w:lang w:val="en-US"/>
              </w:rPr>
              <w:t xml:space="preserve">                      </w:t>
            </w:r>
            <w:r w:rsidR="009A23E9">
              <w:rPr>
                <w:rFonts w:ascii="Tahoma" w:hAnsi="Tahoma" w:cs="Tahoma"/>
                <w:sz w:val="26"/>
                <w:szCs w:val="26"/>
              </w:rPr>
              <w:t xml:space="preserve">Αθήνα, </w:t>
            </w:r>
            <w:r w:rsidR="009B4CF3">
              <w:rPr>
                <w:rFonts w:ascii="Tahoma" w:hAnsi="Tahoma" w:cs="Tahoma"/>
                <w:sz w:val="26"/>
                <w:szCs w:val="26"/>
                <w:lang w:val="en-US"/>
              </w:rPr>
              <w:t>21</w:t>
            </w:r>
            <w:bookmarkStart w:id="0" w:name="_GoBack"/>
            <w:bookmarkEnd w:id="0"/>
            <w:r w:rsidR="009A23E9">
              <w:rPr>
                <w:rFonts w:ascii="Tahoma" w:hAnsi="Tahoma" w:cs="Tahoma"/>
                <w:sz w:val="26"/>
                <w:szCs w:val="26"/>
              </w:rPr>
              <w:t>/07</w:t>
            </w:r>
            <w:r w:rsidR="009A23E9" w:rsidRPr="00723784">
              <w:rPr>
                <w:rFonts w:ascii="Tahoma" w:hAnsi="Tahoma" w:cs="Tahoma"/>
                <w:sz w:val="26"/>
                <w:szCs w:val="26"/>
              </w:rPr>
              <w:t>/2014</w:t>
            </w:r>
          </w:p>
        </w:tc>
      </w:tr>
      <w:tr w:rsidR="000554B1" w:rsidRPr="00723784" w:rsidTr="003B42B5">
        <w:trPr>
          <w:jc w:val="center"/>
        </w:trPr>
        <w:tc>
          <w:tcPr>
            <w:tcW w:w="4261" w:type="dxa"/>
            <w:shd w:val="clear" w:color="auto" w:fill="auto"/>
          </w:tcPr>
          <w:p w:rsidR="000554B1" w:rsidRPr="00723784" w:rsidRDefault="000554B1" w:rsidP="009A23E9">
            <w:pPr>
              <w:rPr>
                <w:rFonts w:ascii="Tahoma" w:hAnsi="Tahoma" w:cs="Tahoma"/>
                <w:sz w:val="26"/>
                <w:szCs w:val="26"/>
              </w:rPr>
            </w:pPr>
          </w:p>
        </w:tc>
        <w:tc>
          <w:tcPr>
            <w:tcW w:w="4261" w:type="dxa"/>
            <w:shd w:val="clear" w:color="auto" w:fill="auto"/>
          </w:tcPr>
          <w:p w:rsidR="000554B1" w:rsidRDefault="000554B1" w:rsidP="003B42B5">
            <w:pPr>
              <w:jc w:val="center"/>
              <w:rPr>
                <w:rFonts w:ascii="Tahoma" w:hAnsi="Tahoma" w:cs="Tahoma"/>
                <w:sz w:val="26"/>
                <w:szCs w:val="26"/>
              </w:rPr>
            </w:pPr>
          </w:p>
        </w:tc>
      </w:tr>
    </w:tbl>
    <w:p w:rsidR="00E91CED" w:rsidRPr="00631CBE" w:rsidRDefault="00E91CED" w:rsidP="00631CBE">
      <w:pPr>
        <w:pStyle w:val="a3"/>
        <w:jc w:val="center"/>
        <w:rPr>
          <w:rFonts w:ascii="Tahoma" w:hAnsi="Tahoma" w:cs="Tahoma"/>
          <w:b/>
          <w:spacing w:val="138"/>
          <w:sz w:val="32"/>
          <w:u w:val="thick"/>
        </w:rPr>
      </w:pPr>
      <w:r w:rsidRPr="00631CBE">
        <w:rPr>
          <w:rFonts w:ascii="Tahoma" w:hAnsi="Tahoma" w:cs="Tahoma"/>
          <w:b/>
          <w:spacing w:val="138"/>
          <w:sz w:val="32"/>
          <w:u w:val="thick"/>
        </w:rPr>
        <w:t>ΔΕΛΤΙΟ ΤΥΠΟΥ</w:t>
      </w:r>
    </w:p>
    <w:p w:rsidR="00E91CED" w:rsidRPr="002A194D" w:rsidRDefault="00E91CED" w:rsidP="00E91CED">
      <w:pPr>
        <w:pStyle w:val="a3"/>
        <w:rPr>
          <w:rFonts w:ascii="Tahoma" w:hAnsi="Tahoma" w:cs="Tahoma"/>
          <w:sz w:val="16"/>
          <w:szCs w:val="16"/>
        </w:rPr>
      </w:pPr>
    </w:p>
    <w:p w:rsidR="009B4CF3" w:rsidRDefault="009B4CF3" w:rsidP="009B4CF3">
      <w:pPr>
        <w:spacing w:after="0" w:line="240" w:lineRule="auto"/>
        <w:ind w:left="-851" w:right="-625"/>
        <w:jc w:val="both"/>
      </w:pPr>
      <w:r>
        <w:t xml:space="preserve">Πάνω από 400 είναι οι νεκροί και περισσότεροι από 2.500 οι τραυματίες από τους έως τώρα συνεχιζόμενους βομβαρδισμούς για δέκατη τρίτη μέρα κατά αμάχων στη λωρίδα της Γάζας. Ήδη από την Πέμπτη, το τρομοκρατικό κράτος του Ισραήλ ανακοίνωσε την έναρξη χερσαίων επιχειρήσεων στη Γάζα. </w:t>
      </w:r>
    </w:p>
    <w:p w:rsidR="009B4CF3" w:rsidRDefault="009B4CF3" w:rsidP="009B4CF3">
      <w:pPr>
        <w:spacing w:after="0" w:line="240" w:lineRule="auto"/>
        <w:ind w:left="-851" w:right="-625"/>
        <w:jc w:val="both"/>
      </w:pPr>
      <w:r>
        <w:t>Η θαρραλέα και ακλόνητη αντίσταση που συναντούν οι ισραηλινοί στρατιώτες εμποδίζει την προέλαση του ισραηλινού στρατού. Αδυνατώντας να προκαλέσουν οποιαδήποτε σημαντική φθορά στις δυνάμεις και τις υποδομές της αντίστασης, το ισραηλινό πυροβολικό και πολεμικό ναυτικό και τα παρατεταγμένα στα σύνορα ισραηλινά τανκ, προκαλούν τεράστιες καταστροφές σε νοσοκομεία και υποδομές κοινής ωφέλειας, αφήνοντας τη λωρίδα της Γάζας χωρίς ηλεκτρικό ρεύμα και χωρίς νερό, δολοφονώντας άμαχο πληθυσμό, παιδιά και ηλικιωμένους.</w:t>
      </w:r>
    </w:p>
    <w:p w:rsidR="009B4CF3" w:rsidRDefault="009B4CF3" w:rsidP="009B4CF3">
      <w:pPr>
        <w:spacing w:after="0" w:line="240" w:lineRule="auto"/>
        <w:ind w:left="-851" w:right="-625"/>
        <w:jc w:val="both"/>
      </w:pPr>
      <w:r>
        <w:t>Παράλληλα, συνεχίζονται οι βομβαρδισμοί της ισραηλινής αεροπορίας. Οι πιλότοι και τα αεροσκάφη που αρκετές φορές έχουν έρθει στην Ελλάδα για ασκήσεις τα τελευταία χρόνια, αυτές τις μέρες βομβαρδίζουν σπίτια και ξεκληρίζουν οικογένειες στη Γάζα.</w:t>
      </w:r>
    </w:p>
    <w:p w:rsidR="009B4CF3" w:rsidRDefault="009B4CF3" w:rsidP="009B4CF3">
      <w:pPr>
        <w:spacing w:after="0" w:line="240" w:lineRule="auto"/>
        <w:ind w:left="-851" w:right="-625"/>
        <w:jc w:val="both"/>
      </w:pPr>
      <w:r>
        <w:t>Η πλήρης στήριξη από ΗΠΑ και των κυρίαρχων κύκλων της Ε.Ε. που δηλώνουν ότι υπερασπίζονται την «αυτοάμυνα» των σιωνιστών εναντίον «των τρομοκρατών», ενθαρρύνει  τους εγκληματίες πολέμου του κράτους του Ισραήλ να συνεχίζουν τη σφαγή.  Η ελληνική κυβέρνηση με την ανοχή της, και όχι μόνο, έχει αναδείξει το κράτος τρομοκράτη σε «στρατηγικό εταίρο», μέσω κοινών στρατιωτικών ασκήσεων, και διατηρώντας άριστη συνεργασία με το κράτος τρομοκράτη σε όλα τα επίπεδα.</w:t>
      </w:r>
    </w:p>
    <w:p w:rsidR="009B4CF3" w:rsidRDefault="009B4CF3" w:rsidP="009B4CF3">
      <w:pPr>
        <w:spacing w:after="0" w:line="240" w:lineRule="auto"/>
        <w:ind w:left="-851" w:right="-625"/>
        <w:jc w:val="both"/>
      </w:pPr>
      <w:r>
        <w:t>Όμως, οι λαοί,  από την Αθήνα και το Λονδίνο μέχρι το Παρίσι, τη Ν. Υόρκη και το Κάιρο, αισθάνονται διαφορετικά, στέκονται με αλληλεγγύη στους αγωνιζόμενους Παλαιστίνιους και ανταποκρίνονται στις εκκλήσεις τους να συνεχίσουν να αγωνίζονται μαζί τους με κάθε τρόπο.</w:t>
      </w:r>
    </w:p>
    <w:p w:rsidR="009B4CF3" w:rsidRDefault="009B4CF3" w:rsidP="009B4CF3">
      <w:pPr>
        <w:spacing w:after="0" w:line="240" w:lineRule="auto"/>
        <w:ind w:left="-851" w:right="-625"/>
        <w:jc w:val="both"/>
      </w:pPr>
      <w:r>
        <w:t>Ενώνουμε τις φωνές μας με τους διαδηλωτές από όλο τον κόσμο ενάντια στο κράτος δολοφόνο του Ισραήλ και αγωνιζόμαστε για την ίδρυση ανεξάρτητου Παλαιστινιακού Κράτους.</w:t>
      </w:r>
    </w:p>
    <w:p w:rsidR="009B4CF3" w:rsidRDefault="009B4CF3" w:rsidP="009B4CF3">
      <w:pPr>
        <w:spacing w:after="0" w:line="240" w:lineRule="auto"/>
        <w:ind w:left="-851" w:right="-625"/>
        <w:jc w:val="both"/>
      </w:pPr>
      <w:r>
        <w:t xml:space="preserve">Το ΕΚΑ  καλεί τους εργαζόμενους της Αθήνας στη συγκέντρωση διαμαρτυρίας την Τρίτη 22 Ιουλίου στις 7μμ στην Πλατεία Συντάγματος και πορεία προς τα γραφεία της ΕΕ, για να διαδηλώσουμε την αντίθεση μας στη συνεχιζόμενη σφαγή στη Γάζα και να  απαιτήσουμε από την ελληνική κυβέρνηση να διακόψει κάθε σχέση με το σιωνιστικό απαρτχάιντ και να μπει ένα τέλος στις κοινές στρατιωτικές ασκήσεις. </w:t>
      </w:r>
    </w:p>
    <w:p w:rsidR="009B4CF3" w:rsidRDefault="009B4CF3" w:rsidP="009B4CF3">
      <w:pPr>
        <w:spacing w:after="0" w:line="240" w:lineRule="auto"/>
        <w:ind w:left="-851" w:right="-625"/>
        <w:jc w:val="center"/>
        <w:rPr>
          <w:b/>
        </w:rPr>
      </w:pPr>
      <w:r>
        <w:rPr>
          <w:b/>
        </w:rPr>
        <w:t xml:space="preserve">Να τερματιστεί τώρα η πολιορκία της Γάζας και η φονική επιδρομή κατά αμάχων! -Νίκη στην Παλαιστινιακή Αντίσταση -  Νίκη στην </w:t>
      </w:r>
      <w:proofErr w:type="spellStart"/>
      <w:r>
        <w:rPr>
          <w:b/>
        </w:rPr>
        <w:t>Ιντιφάντα</w:t>
      </w:r>
      <w:proofErr w:type="spellEnd"/>
      <w:r>
        <w:rPr>
          <w:b/>
        </w:rPr>
        <w:t>!</w:t>
      </w:r>
    </w:p>
    <w:p w:rsidR="009B4CF3" w:rsidRDefault="009B4CF3" w:rsidP="009B4CF3">
      <w:pPr>
        <w:spacing w:after="0" w:line="240" w:lineRule="auto"/>
        <w:ind w:left="-851" w:right="-625"/>
      </w:pPr>
    </w:p>
    <w:p w:rsidR="009B4CF3" w:rsidRPr="009B4CF3" w:rsidRDefault="009B4CF3" w:rsidP="009B4CF3">
      <w:pPr>
        <w:spacing w:after="0" w:line="240" w:lineRule="auto"/>
        <w:ind w:left="-851" w:right="-625"/>
        <w:jc w:val="center"/>
        <w:rPr>
          <w:b/>
          <w:sz w:val="24"/>
          <w:szCs w:val="24"/>
        </w:rPr>
      </w:pPr>
      <w:r w:rsidRPr="009B4CF3">
        <w:rPr>
          <w:b/>
          <w:sz w:val="24"/>
          <w:szCs w:val="24"/>
        </w:rPr>
        <w:t>ΟΛΟΙ στην  Συγκέντρωση διαμαρτυρίας  και αλληλεγγύης στο Σύνταγμα  και πορεία προς τα γραφεία της ΕΕ την Τρίτη 22 Ιουλίου 7μ.μ.</w:t>
      </w:r>
    </w:p>
    <w:p w:rsidR="009B4CF3" w:rsidRPr="009B4CF3" w:rsidRDefault="009B4CF3" w:rsidP="009B4CF3">
      <w:pPr>
        <w:spacing w:after="0" w:line="240" w:lineRule="auto"/>
        <w:ind w:left="-851" w:right="-625"/>
        <w:jc w:val="center"/>
        <w:rPr>
          <w:b/>
          <w:sz w:val="24"/>
          <w:szCs w:val="24"/>
        </w:rPr>
      </w:pPr>
    </w:p>
    <w:p w:rsidR="009B4CF3" w:rsidRPr="009B4CF3" w:rsidRDefault="009B4CF3" w:rsidP="009B4CF3">
      <w:pPr>
        <w:spacing w:after="0" w:line="240" w:lineRule="auto"/>
        <w:ind w:left="-851" w:right="-625"/>
        <w:jc w:val="center"/>
        <w:rPr>
          <w:b/>
          <w:sz w:val="24"/>
          <w:szCs w:val="24"/>
        </w:rPr>
      </w:pPr>
      <w:r w:rsidRPr="009B4CF3">
        <w:rPr>
          <w:b/>
          <w:sz w:val="24"/>
          <w:szCs w:val="24"/>
        </w:rPr>
        <w:t>ΛΕΥΤΕΡΙΑ ΣΤΗΝ ΠΑΛΑΙΣΤΙΝΗ</w:t>
      </w:r>
    </w:p>
    <w:p w:rsidR="00631CBE" w:rsidRDefault="00631CBE" w:rsidP="00E91CED">
      <w:pPr>
        <w:pStyle w:val="a3"/>
        <w:jc w:val="both"/>
        <w:rPr>
          <w:rFonts w:ascii="Tahoma" w:hAnsi="Tahoma" w:cs="Tahoma"/>
          <w:sz w:val="24"/>
        </w:rPr>
      </w:pPr>
    </w:p>
    <w:p w:rsidR="00631CBE" w:rsidRPr="005E3296" w:rsidRDefault="00631CBE" w:rsidP="00631CBE">
      <w:pPr>
        <w:pStyle w:val="a3"/>
        <w:jc w:val="center"/>
        <w:rPr>
          <w:rFonts w:ascii="Tahoma" w:hAnsi="Tahoma" w:cs="Tahoma"/>
          <w:sz w:val="24"/>
        </w:rPr>
      </w:pPr>
      <w:r>
        <w:rPr>
          <w:rFonts w:ascii="Tahoma" w:hAnsi="Tahoma" w:cs="Tahoma"/>
          <w:sz w:val="24"/>
        </w:rPr>
        <w:t>Το Δ.Σ.</w:t>
      </w:r>
    </w:p>
    <w:sectPr w:rsidR="00631CBE" w:rsidRPr="005E3296" w:rsidSect="003B4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D"/>
    <w:rsid w:val="000554B1"/>
    <w:rsid w:val="002A194D"/>
    <w:rsid w:val="003B42B5"/>
    <w:rsid w:val="005E3296"/>
    <w:rsid w:val="005E6770"/>
    <w:rsid w:val="00631CBE"/>
    <w:rsid w:val="009A23E9"/>
    <w:rsid w:val="009B4CF3"/>
    <w:rsid w:val="00B647A2"/>
    <w:rsid w:val="00D53D41"/>
    <w:rsid w:val="00DF3A2A"/>
    <w:rsid w:val="00E16B62"/>
    <w:rsid w:val="00E91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304">
      <w:bodyDiv w:val="1"/>
      <w:marLeft w:val="0"/>
      <w:marRight w:val="0"/>
      <w:marTop w:val="0"/>
      <w:marBottom w:val="0"/>
      <w:divBdr>
        <w:top w:val="none" w:sz="0" w:space="0" w:color="auto"/>
        <w:left w:val="none" w:sz="0" w:space="0" w:color="auto"/>
        <w:bottom w:val="none" w:sz="0" w:space="0" w:color="auto"/>
        <w:right w:val="none" w:sz="0" w:space="0" w:color="auto"/>
      </w:divBdr>
    </w:div>
    <w:div w:id="679818962">
      <w:bodyDiv w:val="1"/>
      <w:marLeft w:val="0"/>
      <w:marRight w:val="0"/>
      <w:marTop w:val="0"/>
      <w:marBottom w:val="0"/>
      <w:divBdr>
        <w:top w:val="none" w:sz="0" w:space="0" w:color="auto"/>
        <w:left w:val="none" w:sz="0" w:space="0" w:color="auto"/>
        <w:bottom w:val="none" w:sz="0" w:space="0" w:color="auto"/>
        <w:right w:val="none" w:sz="0" w:space="0" w:color="auto"/>
      </w:divBdr>
    </w:div>
    <w:div w:id="1333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2449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d.magklaras</cp:lastModifiedBy>
  <cp:revision>2</cp:revision>
  <cp:lastPrinted>2014-07-11T10:41:00Z</cp:lastPrinted>
  <dcterms:created xsi:type="dcterms:W3CDTF">2014-07-21T11:04:00Z</dcterms:created>
  <dcterms:modified xsi:type="dcterms:W3CDTF">2014-07-21T11:04:00Z</dcterms:modified>
</cp:coreProperties>
</file>