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3655FA" w:rsidRDefault="00D245D5" w:rsidP="006142CF">
      <w:pPr>
        <w:spacing w:after="0"/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00189E">
        <w:rPr>
          <w:rFonts w:ascii="Tahoma" w:hAnsi="Tahoma" w:cs="Tahoma"/>
          <w:sz w:val="26"/>
          <w:szCs w:val="26"/>
        </w:rPr>
        <w:t xml:space="preserve"> </w:t>
      </w:r>
      <w:r w:rsidR="00A12B97">
        <w:rPr>
          <w:rFonts w:ascii="Tahoma" w:hAnsi="Tahoma" w:cs="Tahoma"/>
          <w:sz w:val="26"/>
          <w:szCs w:val="26"/>
        </w:rPr>
        <w:t>2</w:t>
      </w:r>
      <w:r w:rsidR="00A12B97">
        <w:rPr>
          <w:rFonts w:ascii="Tahoma" w:hAnsi="Tahoma" w:cs="Tahoma"/>
          <w:sz w:val="26"/>
          <w:szCs w:val="26"/>
          <w:lang w:val="en-US"/>
        </w:rPr>
        <w:t>565</w:t>
      </w:r>
      <w:bookmarkStart w:id="0" w:name="_GoBack"/>
      <w:bookmarkEnd w:id="0"/>
      <w:r w:rsidR="00482554" w:rsidRPr="00482554">
        <w:rPr>
          <w:rFonts w:ascii="Tahoma" w:hAnsi="Tahoma" w:cs="Tahoma"/>
          <w:sz w:val="26"/>
          <w:szCs w:val="26"/>
        </w:rPr>
        <w:tab/>
      </w:r>
      <w:r w:rsidR="00565823"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  <w:t xml:space="preserve">Αθήνα, </w:t>
      </w:r>
      <w:r w:rsidR="008E0E8D" w:rsidRPr="00A12B97">
        <w:rPr>
          <w:rFonts w:ascii="Tahoma" w:hAnsi="Tahoma" w:cs="Tahoma"/>
          <w:sz w:val="26"/>
          <w:szCs w:val="26"/>
        </w:rPr>
        <w:t>1</w:t>
      </w:r>
      <w:r w:rsidR="00A12B97">
        <w:rPr>
          <w:rFonts w:ascii="Tahoma" w:hAnsi="Tahoma" w:cs="Tahoma"/>
          <w:sz w:val="26"/>
          <w:szCs w:val="26"/>
          <w:lang w:val="en-US"/>
        </w:rPr>
        <w:t>6</w:t>
      </w:r>
      <w:r w:rsidRPr="00F63FBE">
        <w:rPr>
          <w:rFonts w:ascii="Tahoma" w:hAnsi="Tahoma" w:cs="Tahoma"/>
          <w:sz w:val="26"/>
          <w:szCs w:val="26"/>
        </w:rPr>
        <w:t>/</w:t>
      </w:r>
      <w:r w:rsidR="003655FA" w:rsidRPr="003655FA">
        <w:rPr>
          <w:rFonts w:ascii="Tahoma" w:hAnsi="Tahoma" w:cs="Tahoma"/>
          <w:sz w:val="26"/>
          <w:szCs w:val="26"/>
        </w:rPr>
        <w:t>3</w:t>
      </w:r>
      <w:r>
        <w:rPr>
          <w:rFonts w:ascii="Tahoma" w:hAnsi="Tahoma" w:cs="Tahoma"/>
          <w:sz w:val="26"/>
          <w:szCs w:val="26"/>
        </w:rPr>
        <w:t>/201</w:t>
      </w:r>
      <w:r w:rsidR="004F2E21" w:rsidRPr="003655FA">
        <w:rPr>
          <w:rFonts w:ascii="Tahoma" w:hAnsi="Tahoma" w:cs="Tahoma"/>
          <w:sz w:val="26"/>
          <w:szCs w:val="26"/>
        </w:rPr>
        <w:t>7</w:t>
      </w:r>
    </w:p>
    <w:p w:rsidR="00312B1F" w:rsidRPr="00F91D3F" w:rsidRDefault="00312B1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914852" w:rsidRPr="00B844A2" w:rsidRDefault="00D245D5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  <w:r w:rsidRPr="00E8759B">
        <w:rPr>
          <w:rFonts w:ascii="Tahoma" w:hAnsi="Tahoma" w:cs="Tahoma"/>
          <w:b/>
          <w:spacing w:val="120"/>
          <w:sz w:val="36"/>
          <w:u w:val="thick"/>
        </w:rPr>
        <w:t>ΔΕΛΤΙΟ ΤΥΠΟΥ</w:t>
      </w:r>
    </w:p>
    <w:p w:rsidR="00E715C4" w:rsidRPr="00B844A2" w:rsidRDefault="00E715C4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A12B97" w:rsidRDefault="00A12B97" w:rsidP="00A12B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Το Εργατικό Κέντρο Αθήνας καταγγέλλει και καταδικάζει την ψήφιση του Ν.4446/2016 που δημιουργεί άδικα και δυσβάστακτα οικονομικά βάρη σε μια σημαντική κατηγορία εργαζομένων που χρησιμοποιούν εταιρικό αυτοκίνητο. Πρόκειται για ένα αποκλειστικά εισπρακτικό </w:t>
      </w:r>
      <w:proofErr w:type="spellStart"/>
      <w:r>
        <w:rPr>
          <w:sz w:val="28"/>
          <w:szCs w:val="28"/>
        </w:rPr>
        <w:t>μνημονιακό</w:t>
      </w:r>
      <w:proofErr w:type="spellEnd"/>
      <w:r>
        <w:rPr>
          <w:sz w:val="28"/>
          <w:szCs w:val="28"/>
        </w:rPr>
        <w:t xml:space="preserve"> νόμο που φορτώνει στις πλάτες των εξωτερικών εργαζομένων φορολογικά βάρη που δεν τους αναλογούν.</w:t>
      </w:r>
    </w:p>
    <w:p w:rsidR="00A12B97" w:rsidRDefault="00A12B97" w:rsidP="00A12B97">
      <w:pPr>
        <w:spacing w:after="0" w:line="240" w:lineRule="auto"/>
        <w:jc w:val="both"/>
        <w:rPr>
          <w:sz w:val="28"/>
          <w:szCs w:val="28"/>
        </w:rPr>
      </w:pPr>
    </w:p>
    <w:p w:rsidR="00A12B97" w:rsidRDefault="00A12B97" w:rsidP="00A12B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Οι εργαζόμενοι εξωτερικοί και περιοδεύοντες πωλητές δεν είναι </w:t>
      </w:r>
      <w:proofErr w:type="spellStart"/>
      <w:r>
        <w:rPr>
          <w:sz w:val="28"/>
          <w:szCs w:val="28"/>
        </w:rPr>
        <w:t>μεγαλοστελέχη</w:t>
      </w:r>
      <w:proofErr w:type="spellEnd"/>
      <w:r>
        <w:rPr>
          <w:sz w:val="28"/>
          <w:szCs w:val="28"/>
        </w:rPr>
        <w:t>. Το εταιρικό αυτοκίνητο είναι εργαλείο και όχι παροχή για προσωπική χρήση. Είναι εργαζόμενοι που αγωνίζονται για το μεροκάματο.</w:t>
      </w:r>
    </w:p>
    <w:p w:rsidR="00A12B97" w:rsidRDefault="00A12B97" w:rsidP="00A12B97">
      <w:pPr>
        <w:spacing w:after="0" w:line="240" w:lineRule="auto"/>
        <w:jc w:val="both"/>
        <w:rPr>
          <w:sz w:val="28"/>
          <w:szCs w:val="28"/>
        </w:rPr>
      </w:pPr>
    </w:p>
    <w:p w:rsidR="00A12B97" w:rsidRDefault="00A12B97" w:rsidP="00A12B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Δηλώνουμε κάθετα ότι ο νόμος αυτός είναι αντισυνταγματικός και καλούμε την Κυβέρνηση και το Υπουργείο Οικονομικών να τον καταργήσουν άμεσα. </w:t>
      </w:r>
    </w:p>
    <w:p w:rsidR="00756CD5" w:rsidRPr="00756CD5" w:rsidRDefault="00756CD5" w:rsidP="00B41F97">
      <w:pPr>
        <w:spacing w:line="240" w:lineRule="auto"/>
        <w:jc w:val="center"/>
      </w:pPr>
    </w:p>
    <w:p w:rsidR="00271074" w:rsidRPr="00756CD5" w:rsidRDefault="00B41F97" w:rsidP="00B41F97">
      <w:pPr>
        <w:spacing w:line="240" w:lineRule="auto"/>
        <w:jc w:val="center"/>
        <w:rPr>
          <w:sz w:val="28"/>
          <w:szCs w:val="25"/>
        </w:rPr>
      </w:pPr>
      <w:r w:rsidRPr="00232876">
        <w:rPr>
          <w:b/>
          <w:sz w:val="28"/>
          <w:szCs w:val="25"/>
        </w:rPr>
        <w:t>Το Δ.Σ.</w:t>
      </w:r>
    </w:p>
    <w:sectPr w:rsidR="00271074" w:rsidRPr="00756CD5" w:rsidSect="00456A9F">
      <w:pgSz w:w="11906" w:h="16838"/>
      <w:pgMar w:top="709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711955"/>
    <w:multiLevelType w:val="hybridMultilevel"/>
    <w:tmpl w:val="0BC2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C6B4D"/>
    <w:multiLevelType w:val="hybridMultilevel"/>
    <w:tmpl w:val="A71A2F18"/>
    <w:lvl w:ilvl="0" w:tplc="0408000B">
      <w:start w:val="1"/>
      <w:numFmt w:val="bullet"/>
      <w:lvlText w:val=""/>
      <w:lvlJc w:val="left"/>
      <w:pPr>
        <w:ind w:left="-6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3AE93044"/>
    <w:multiLevelType w:val="hybridMultilevel"/>
    <w:tmpl w:val="C2781852"/>
    <w:lvl w:ilvl="0" w:tplc="04080011">
      <w:start w:val="1"/>
      <w:numFmt w:val="decimal"/>
      <w:lvlText w:val="%1)"/>
      <w:lvlJc w:val="left"/>
      <w:pPr>
        <w:ind w:left="1429" w:hanging="360"/>
      </w:pPr>
    </w:lvl>
    <w:lvl w:ilvl="1" w:tplc="04080019">
      <w:start w:val="1"/>
      <w:numFmt w:val="lowerLetter"/>
      <w:lvlText w:val="%2."/>
      <w:lvlJc w:val="left"/>
      <w:pPr>
        <w:ind w:left="2149" w:hanging="360"/>
      </w:pPr>
    </w:lvl>
    <w:lvl w:ilvl="2" w:tplc="0408001B">
      <w:start w:val="1"/>
      <w:numFmt w:val="lowerRoman"/>
      <w:lvlText w:val="%3."/>
      <w:lvlJc w:val="right"/>
      <w:pPr>
        <w:ind w:left="2869" w:hanging="180"/>
      </w:pPr>
    </w:lvl>
    <w:lvl w:ilvl="3" w:tplc="0408000F">
      <w:start w:val="1"/>
      <w:numFmt w:val="decimal"/>
      <w:lvlText w:val="%4."/>
      <w:lvlJc w:val="left"/>
      <w:pPr>
        <w:ind w:left="3589" w:hanging="360"/>
      </w:pPr>
    </w:lvl>
    <w:lvl w:ilvl="4" w:tplc="04080019">
      <w:start w:val="1"/>
      <w:numFmt w:val="lowerLetter"/>
      <w:lvlText w:val="%5."/>
      <w:lvlJc w:val="left"/>
      <w:pPr>
        <w:ind w:left="4309" w:hanging="360"/>
      </w:pPr>
    </w:lvl>
    <w:lvl w:ilvl="5" w:tplc="0408001B">
      <w:start w:val="1"/>
      <w:numFmt w:val="lowerRoman"/>
      <w:lvlText w:val="%6."/>
      <w:lvlJc w:val="right"/>
      <w:pPr>
        <w:ind w:left="5029" w:hanging="180"/>
      </w:pPr>
    </w:lvl>
    <w:lvl w:ilvl="6" w:tplc="0408000F">
      <w:start w:val="1"/>
      <w:numFmt w:val="decimal"/>
      <w:lvlText w:val="%7."/>
      <w:lvlJc w:val="left"/>
      <w:pPr>
        <w:ind w:left="5749" w:hanging="360"/>
      </w:pPr>
    </w:lvl>
    <w:lvl w:ilvl="7" w:tplc="04080019">
      <w:start w:val="1"/>
      <w:numFmt w:val="lowerLetter"/>
      <w:lvlText w:val="%8."/>
      <w:lvlJc w:val="left"/>
      <w:pPr>
        <w:ind w:left="6469" w:hanging="360"/>
      </w:pPr>
    </w:lvl>
    <w:lvl w:ilvl="8" w:tplc="0408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6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82016"/>
    <w:multiLevelType w:val="hybridMultilevel"/>
    <w:tmpl w:val="4568309C"/>
    <w:lvl w:ilvl="0" w:tplc="0408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A25C4"/>
    <w:rsid w:val="000F6EDA"/>
    <w:rsid w:val="001207C8"/>
    <w:rsid w:val="00141B59"/>
    <w:rsid w:val="001F15D3"/>
    <w:rsid w:val="00232876"/>
    <w:rsid w:val="00271074"/>
    <w:rsid w:val="002A21F4"/>
    <w:rsid w:val="002A7F2B"/>
    <w:rsid w:val="002E38D9"/>
    <w:rsid w:val="002F430D"/>
    <w:rsid w:val="00312B1F"/>
    <w:rsid w:val="0032600F"/>
    <w:rsid w:val="003655FA"/>
    <w:rsid w:val="003C361A"/>
    <w:rsid w:val="00413F5B"/>
    <w:rsid w:val="00433E26"/>
    <w:rsid w:val="00456A9F"/>
    <w:rsid w:val="00482554"/>
    <w:rsid w:val="004E426C"/>
    <w:rsid w:val="004F118A"/>
    <w:rsid w:val="004F2E21"/>
    <w:rsid w:val="00506439"/>
    <w:rsid w:val="00507E27"/>
    <w:rsid w:val="005319FF"/>
    <w:rsid w:val="00535E4E"/>
    <w:rsid w:val="0053682B"/>
    <w:rsid w:val="005524A3"/>
    <w:rsid w:val="005649BC"/>
    <w:rsid w:val="00564ECD"/>
    <w:rsid w:val="00565823"/>
    <w:rsid w:val="00570919"/>
    <w:rsid w:val="005C5356"/>
    <w:rsid w:val="005E70EE"/>
    <w:rsid w:val="00601AB9"/>
    <w:rsid w:val="006142CF"/>
    <w:rsid w:val="00633A13"/>
    <w:rsid w:val="00637046"/>
    <w:rsid w:val="00674778"/>
    <w:rsid w:val="00746EB4"/>
    <w:rsid w:val="00756CD5"/>
    <w:rsid w:val="007727AB"/>
    <w:rsid w:val="00793F8B"/>
    <w:rsid w:val="007E4EB7"/>
    <w:rsid w:val="007F1DB0"/>
    <w:rsid w:val="008872EF"/>
    <w:rsid w:val="008C77C6"/>
    <w:rsid w:val="008E0E8D"/>
    <w:rsid w:val="00914852"/>
    <w:rsid w:val="009249D3"/>
    <w:rsid w:val="009B4611"/>
    <w:rsid w:val="00A013F4"/>
    <w:rsid w:val="00A12B97"/>
    <w:rsid w:val="00A47442"/>
    <w:rsid w:val="00A662E4"/>
    <w:rsid w:val="00A70432"/>
    <w:rsid w:val="00A74535"/>
    <w:rsid w:val="00A9583F"/>
    <w:rsid w:val="00A96FC0"/>
    <w:rsid w:val="00AA38A3"/>
    <w:rsid w:val="00AA7766"/>
    <w:rsid w:val="00B12DF4"/>
    <w:rsid w:val="00B22459"/>
    <w:rsid w:val="00B41F97"/>
    <w:rsid w:val="00B758F1"/>
    <w:rsid w:val="00B844A2"/>
    <w:rsid w:val="00B95985"/>
    <w:rsid w:val="00BD3979"/>
    <w:rsid w:val="00BE13F6"/>
    <w:rsid w:val="00C14204"/>
    <w:rsid w:val="00C50970"/>
    <w:rsid w:val="00CD6536"/>
    <w:rsid w:val="00D245D5"/>
    <w:rsid w:val="00D25CF1"/>
    <w:rsid w:val="00D64AE0"/>
    <w:rsid w:val="00E715C4"/>
    <w:rsid w:val="00EB56E3"/>
    <w:rsid w:val="00EF7CC4"/>
    <w:rsid w:val="00F76BB2"/>
    <w:rsid w:val="00F91D3F"/>
    <w:rsid w:val="00F9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styleId="a5">
    <w:name w:val="No Spacing"/>
    <w:uiPriority w:val="1"/>
    <w:qFormat/>
    <w:rsid w:val="008E0E8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styleId="a5">
    <w:name w:val="No Spacing"/>
    <w:uiPriority w:val="1"/>
    <w:qFormat/>
    <w:rsid w:val="008E0E8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Engkelen</cp:lastModifiedBy>
  <cp:revision>2</cp:revision>
  <cp:lastPrinted>2015-09-02T11:20:00Z</cp:lastPrinted>
  <dcterms:created xsi:type="dcterms:W3CDTF">2017-03-16T10:11:00Z</dcterms:created>
  <dcterms:modified xsi:type="dcterms:W3CDTF">2017-03-16T10:11:00Z</dcterms:modified>
</cp:coreProperties>
</file>