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74" w:rsidRDefault="00271074" w:rsidP="00271074">
      <w:pPr>
        <w:spacing w:after="0" w:line="240" w:lineRule="auto"/>
        <w:ind w:right="-766"/>
        <w:jc w:val="right"/>
        <w:rPr>
          <w:rFonts w:ascii="Times New Roman" w:hAnsi="Times New Roman" w:cs="Times New Roman"/>
          <w:sz w:val="28"/>
          <w:szCs w:val="28"/>
        </w:rPr>
      </w:pPr>
    </w:p>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2B3CD3">
        <w:trPr>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2A3496" w:rsidRDefault="00D245D5" w:rsidP="002B3CD3">
            <w:pPr>
              <w:rPr>
                <w:rFonts w:ascii="Arial Black" w:hAnsi="Arial Black"/>
                <w:sz w:val="36"/>
                <w:szCs w:val="36"/>
              </w:rPr>
            </w:pPr>
            <w:r w:rsidRPr="002A3496">
              <w:rPr>
                <w:rFonts w:ascii="Arial Black" w:hAnsi="Arial Black"/>
                <w:sz w:val="36"/>
                <w:szCs w:val="36"/>
              </w:rPr>
              <w:t>ΕΡΓΑΤΟΫΠΑΛΛΗΛΙΚΟ ΚΕΝΤΡΟ ΑΘΗΝΑΣ</w:t>
            </w:r>
          </w:p>
          <w:p w:rsidR="00D245D5" w:rsidRDefault="00D245D5" w:rsidP="002B3CD3"/>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D245D5" w:rsidRDefault="00D245D5" w:rsidP="00D245D5">
      <w:pPr>
        <w:jc w:val="center"/>
        <w:rPr>
          <w:rFonts w:ascii="Tahoma" w:hAnsi="Tahoma" w:cs="Tahoma"/>
          <w:b/>
          <w:lang w:val="en-GB"/>
        </w:rPr>
      </w:pPr>
    </w:p>
    <w:p w:rsidR="00D245D5" w:rsidRPr="00F63FBE" w:rsidRDefault="00D245D5" w:rsidP="00D245D5">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5C5356">
        <w:rPr>
          <w:rFonts w:ascii="Tahoma" w:hAnsi="Tahoma" w:cs="Tahoma"/>
          <w:sz w:val="26"/>
          <w:szCs w:val="26"/>
        </w:rPr>
        <w:t>8</w:t>
      </w:r>
      <w:r w:rsidR="005524A3" w:rsidRPr="005649BC">
        <w:rPr>
          <w:rFonts w:ascii="Tahoma" w:hAnsi="Tahoma" w:cs="Tahoma"/>
          <w:sz w:val="26"/>
          <w:szCs w:val="26"/>
        </w:rPr>
        <w:t>8</w:t>
      </w:r>
      <w:r w:rsidR="005C5356" w:rsidRPr="005C5356">
        <w:rPr>
          <w:rFonts w:ascii="Tahoma" w:hAnsi="Tahoma" w:cs="Tahoma"/>
          <w:sz w:val="26"/>
          <w:szCs w:val="26"/>
        </w:rPr>
        <w:t>4</w:t>
      </w:r>
      <w:bookmarkStart w:id="0" w:name="_GoBack"/>
      <w:bookmarkEnd w:id="0"/>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649BC" w:rsidRPr="005649BC">
        <w:rPr>
          <w:rFonts w:ascii="Tahoma" w:hAnsi="Tahoma" w:cs="Tahoma"/>
          <w:sz w:val="26"/>
          <w:szCs w:val="26"/>
        </w:rPr>
        <w:t>07</w:t>
      </w:r>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5649BC" w:rsidRPr="005C5356" w:rsidRDefault="005649BC" w:rsidP="00914852">
      <w:pPr>
        <w:jc w:val="center"/>
        <w:rPr>
          <w:rFonts w:ascii="Tahoma" w:hAnsi="Tahoma" w:cs="Tahoma"/>
          <w:b/>
          <w:spacing w:val="120"/>
          <w:sz w:val="26"/>
          <w:szCs w:val="26"/>
          <w:u w:val="thick"/>
        </w:rPr>
      </w:pPr>
    </w:p>
    <w:p w:rsidR="00914852" w:rsidRPr="005524A3" w:rsidRDefault="00D245D5" w:rsidP="00914852">
      <w:pPr>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914852" w:rsidRPr="005524A3" w:rsidRDefault="00914852" w:rsidP="00914852">
      <w:pPr>
        <w:jc w:val="center"/>
        <w:rPr>
          <w:rFonts w:ascii="Tahoma" w:hAnsi="Tahoma" w:cs="Tahoma"/>
          <w:b/>
          <w:spacing w:val="120"/>
          <w:sz w:val="36"/>
          <w:u w:val="thick"/>
        </w:rPr>
      </w:pPr>
    </w:p>
    <w:p w:rsidR="005649BC" w:rsidRPr="005649BC" w:rsidRDefault="005649BC" w:rsidP="005649BC">
      <w:pPr>
        <w:spacing w:after="0" w:line="240" w:lineRule="auto"/>
        <w:ind w:firstLine="720"/>
        <w:jc w:val="both"/>
        <w:rPr>
          <w:rFonts w:ascii="Arial" w:hAnsi="Arial" w:cs="Arial"/>
          <w:color w:val="333333"/>
          <w:sz w:val="28"/>
          <w:szCs w:val="28"/>
        </w:rPr>
      </w:pPr>
      <w:r w:rsidRPr="005649BC">
        <w:rPr>
          <w:rFonts w:ascii="Arial" w:hAnsi="Arial" w:cs="Arial"/>
          <w:color w:val="333333"/>
          <w:sz w:val="28"/>
          <w:szCs w:val="28"/>
        </w:rPr>
        <w:t>Την Τρίτη 6 Οκτωβρίου και ώρα 12:00 πραγματοποιήθηκε στο ΕΚΑ συνάντηση με ομάδα Γερμανών συνδικαλιστών και λοιπών στελεχών. Σκοπός της επίσκεψης ήταν η γνωριμία με τα ελληνικά συνδικάτα με στόχο την περαιτέρω συνεργασία και δικτύωση σε τομείς κοινού ενδιαφέροντος.</w:t>
      </w:r>
    </w:p>
    <w:p w:rsidR="005649BC" w:rsidRPr="005649BC" w:rsidRDefault="005649BC" w:rsidP="005649BC">
      <w:pPr>
        <w:spacing w:after="0" w:line="240" w:lineRule="auto"/>
        <w:ind w:firstLine="720"/>
        <w:jc w:val="both"/>
        <w:rPr>
          <w:rFonts w:ascii="Arial" w:hAnsi="Arial" w:cs="Arial"/>
          <w:color w:val="333333"/>
          <w:sz w:val="28"/>
          <w:szCs w:val="28"/>
        </w:rPr>
      </w:pPr>
      <w:r w:rsidRPr="005649BC">
        <w:rPr>
          <w:rFonts w:ascii="Arial" w:hAnsi="Arial" w:cs="Arial"/>
          <w:color w:val="333333"/>
          <w:sz w:val="28"/>
          <w:szCs w:val="28"/>
        </w:rPr>
        <w:t>Η  “</w:t>
      </w:r>
      <w:proofErr w:type="spellStart"/>
      <w:r w:rsidRPr="005649BC">
        <w:rPr>
          <w:rFonts w:ascii="Arial" w:hAnsi="Arial" w:cs="Arial"/>
          <w:color w:val="333333"/>
          <w:sz w:val="28"/>
          <w:szCs w:val="28"/>
          <w:lang w:val="en-US"/>
        </w:rPr>
        <w:t>Arbeit</w:t>
      </w:r>
      <w:proofErr w:type="spellEnd"/>
      <w:r w:rsidRPr="005649BC">
        <w:rPr>
          <w:rFonts w:ascii="Arial" w:hAnsi="Arial" w:cs="Arial"/>
          <w:color w:val="333333"/>
          <w:sz w:val="28"/>
          <w:szCs w:val="28"/>
        </w:rPr>
        <w:t xml:space="preserve"> </w:t>
      </w:r>
      <w:r w:rsidRPr="005649BC">
        <w:rPr>
          <w:rFonts w:ascii="Arial" w:hAnsi="Arial" w:cs="Arial"/>
          <w:color w:val="333333"/>
          <w:sz w:val="28"/>
          <w:szCs w:val="28"/>
          <w:lang w:val="en-US"/>
        </w:rPr>
        <w:t>und</w:t>
      </w:r>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Leben</w:t>
      </w:r>
      <w:proofErr w:type="spellEnd"/>
      <w:r w:rsidRPr="005649BC">
        <w:rPr>
          <w:rFonts w:ascii="Arial" w:hAnsi="Arial" w:cs="Arial"/>
          <w:color w:val="333333"/>
          <w:sz w:val="28"/>
          <w:szCs w:val="28"/>
        </w:rPr>
        <w:t xml:space="preserve">”  (Εργασία και Ζωή)  είναι  οργανισμός  της </w:t>
      </w:r>
      <w:r w:rsidRPr="005649BC">
        <w:rPr>
          <w:rFonts w:ascii="Arial" w:hAnsi="Arial" w:cs="Arial"/>
          <w:color w:val="333333"/>
          <w:sz w:val="28"/>
          <w:szCs w:val="28"/>
          <w:lang w:val="en-US"/>
        </w:rPr>
        <w:t>DGB</w:t>
      </w:r>
      <w:r w:rsidRPr="005649BC">
        <w:rPr>
          <w:rFonts w:ascii="Arial" w:hAnsi="Arial" w:cs="Arial"/>
          <w:color w:val="333333"/>
          <w:sz w:val="28"/>
          <w:szCs w:val="28"/>
        </w:rPr>
        <w:t xml:space="preserve">  με  15 παραρτήματα σε ολόκληρη την Γερμανία. Ο οργανισμός αυτός καλύπτει τομείς όπως η δια βίου εκπαίδευση και κατάρτιση, η εξειδίκευση, η εργασιακή κινητικότητα, θέματα εργαζομένων ΑΜΕΑ και  πολλές άλλες δραστηριότητες συναφείς με τους εργαζομένους και τις ανάγκες τους. Ένα από τα παραρτήματα είναι το “</w:t>
      </w:r>
      <w:proofErr w:type="spellStart"/>
      <w:r w:rsidRPr="005649BC">
        <w:rPr>
          <w:rFonts w:ascii="Arial" w:hAnsi="Arial" w:cs="Arial"/>
          <w:color w:val="333333"/>
          <w:sz w:val="28"/>
          <w:szCs w:val="28"/>
          <w:lang w:val="en-US"/>
        </w:rPr>
        <w:t>Arbeit</w:t>
      </w:r>
      <w:proofErr w:type="spellEnd"/>
      <w:r w:rsidRPr="005649BC">
        <w:rPr>
          <w:rFonts w:ascii="Arial" w:hAnsi="Arial" w:cs="Arial"/>
          <w:color w:val="333333"/>
          <w:sz w:val="28"/>
          <w:szCs w:val="28"/>
        </w:rPr>
        <w:t xml:space="preserve"> </w:t>
      </w:r>
      <w:r w:rsidRPr="005649BC">
        <w:rPr>
          <w:rFonts w:ascii="Arial" w:hAnsi="Arial" w:cs="Arial"/>
          <w:color w:val="333333"/>
          <w:sz w:val="28"/>
          <w:szCs w:val="28"/>
          <w:lang w:val="en-US"/>
        </w:rPr>
        <w:t>und</w:t>
      </w:r>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Leben</w:t>
      </w:r>
      <w:proofErr w:type="spellEnd"/>
      <w:r w:rsidRPr="005649BC">
        <w:rPr>
          <w:rFonts w:ascii="Arial" w:hAnsi="Arial" w:cs="Arial"/>
          <w:color w:val="333333"/>
          <w:sz w:val="28"/>
          <w:szCs w:val="28"/>
        </w:rPr>
        <w:t>” Αμβούργου, που επισκέφτηκε το ΕΚΑ. Ωστόσο, η ομάδα που επισκέφτηκε το ΕΚΑ ήταν ευρύτερη του “</w:t>
      </w:r>
      <w:proofErr w:type="spellStart"/>
      <w:r w:rsidRPr="005649BC">
        <w:rPr>
          <w:rFonts w:ascii="Arial" w:hAnsi="Arial" w:cs="Arial"/>
          <w:color w:val="333333"/>
          <w:sz w:val="28"/>
          <w:szCs w:val="28"/>
          <w:lang w:val="en-US"/>
        </w:rPr>
        <w:t>Arbeit</w:t>
      </w:r>
      <w:proofErr w:type="spellEnd"/>
      <w:r w:rsidRPr="005649BC">
        <w:rPr>
          <w:rFonts w:ascii="Arial" w:hAnsi="Arial" w:cs="Arial"/>
          <w:color w:val="333333"/>
          <w:sz w:val="28"/>
          <w:szCs w:val="28"/>
        </w:rPr>
        <w:t xml:space="preserve"> </w:t>
      </w:r>
      <w:r w:rsidRPr="005649BC">
        <w:rPr>
          <w:rFonts w:ascii="Arial" w:hAnsi="Arial" w:cs="Arial"/>
          <w:color w:val="333333"/>
          <w:sz w:val="28"/>
          <w:szCs w:val="28"/>
          <w:lang w:val="en-US"/>
        </w:rPr>
        <w:t>und</w:t>
      </w:r>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Leben</w:t>
      </w:r>
      <w:proofErr w:type="spellEnd"/>
      <w:r w:rsidRPr="005649BC">
        <w:rPr>
          <w:rFonts w:ascii="Arial" w:hAnsi="Arial" w:cs="Arial"/>
          <w:color w:val="333333"/>
          <w:sz w:val="28"/>
          <w:szCs w:val="28"/>
        </w:rPr>
        <w:t xml:space="preserve">”  Αμβούργου. Αποτελείτο δηλαδή τόσο από στελέχη του εν λόγω φορέα με επικεφαλής τον Πρόεδρό του, </w:t>
      </w:r>
      <w:r w:rsidRPr="005649BC">
        <w:rPr>
          <w:rFonts w:ascii="Arial" w:hAnsi="Arial" w:cs="Arial"/>
          <w:b/>
          <w:bCs/>
          <w:color w:val="333333"/>
          <w:sz w:val="28"/>
          <w:szCs w:val="28"/>
          <w:lang w:val="en-US"/>
        </w:rPr>
        <w:t>Horst</w:t>
      </w:r>
      <w:r w:rsidRPr="005649BC">
        <w:rPr>
          <w:rFonts w:ascii="Arial" w:hAnsi="Arial" w:cs="Arial"/>
          <w:b/>
          <w:bCs/>
          <w:color w:val="333333"/>
          <w:sz w:val="28"/>
          <w:szCs w:val="28"/>
        </w:rPr>
        <w:t xml:space="preserve"> </w:t>
      </w:r>
      <w:proofErr w:type="spellStart"/>
      <w:r w:rsidRPr="005649BC">
        <w:rPr>
          <w:rFonts w:ascii="Arial" w:hAnsi="Arial" w:cs="Arial"/>
          <w:b/>
          <w:bCs/>
          <w:color w:val="333333"/>
          <w:sz w:val="28"/>
          <w:szCs w:val="28"/>
          <w:lang w:val="en-US"/>
        </w:rPr>
        <w:t>Hopmann</w:t>
      </w:r>
      <w:proofErr w:type="spellEnd"/>
      <w:r w:rsidRPr="005649BC">
        <w:rPr>
          <w:rFonts w:ascii="Arial" w:hAnsi="Arial" w:cs="Arial"/>
          <w:b/>
          <w:bCs/>
          <w:color w:val="333333"/>
          <w:sz w:val="28"/>
          <w:szCs w:val="28"/>
        </w:rPr>
        <w:t>,</w:t>
      </w:r>
      <w:r w:rsidRPr="005649BC">
        <w:rPr>
          <w:rFonts w:ascii="Arial" w:hAnsi="Arial" w:cs="Arial"/>
          <w:color w:val="333333"/>
          <w:sz w:val="28"/>
          <w:szCs w:val="28"/>
        </w:rPr>
        <w:t xml:space="preserve"> περιελάμβανε όμως και ευρύτατο φάσμα εκπροσώπων φορέων, κομμάτων, συνδικάτων,  τοπικών οργανώσεων. </w:t>
      </w:r>
    </w:p>
    <w:p w:rsidR="005649BC" w:rsidRPr="005649BC" w:rsidRDefault="005649BC" w:rsidP="005649BC">
      <w:pPr>
        <w:spacing w:after="0" w:line="240" w:lineRule="auto"/>
        <w:ind w:firstLine="720"/>
        <w:jc w:val="both"/>
        <w:rPr>
          <w:rFonts w:ascii="Arial" w:hAnsi="Arial" w:cs="Arial"/>
          <w:color w:val="333333"/>
          <w:sz w:val="28"/>
          <w:szCs w:val="28"/>
        </w:rPr>
      </w:pPr>
      <w:r w:rsidRPr="005649BC">
        <w:rPr>
          <w:rFonts w:ascii="Arial" w:hAnsi="Arial" w:cs="Arial"/>
          <w:color w:val="333333"/>
          <w:sz w:val="28"/>
          <w:szCs w:val="28"/>
        </w:rPr>
        <w:t>Ειδικότερα υπήρχαν εκπρόσωποι από διάφορες οργανώσεις όπως:</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Από την οργάνωση </w:t>
      </w:r>
      <w:r w:rsidRPr="005649BC">
        <w:rPr>
          <w:rFonts w:ascii="Arial" w:hAnsi="Arial" w:cs="Arial"/>
          <w:i/>
          <w:iCs/>
          <w:color w:val="333333"/>
          <w:sz w:val="28"/>
          <w:szCs w:val="28"/>
        </w:rPr>
        <w:t>«Επιχειρηματίες χωρίς σύνορα»</w:t>
      </w:r>
      <w:r w:rsidRPr="005649BC">
        <w:rPr>
          <w:rFonts w:ascii="Arial" w:hAnsi="Arial" w:cs="Arial"/>
          <w:color w:val="333333"/>
          <w:sz w:val="28"/>
          <w:szCs w:val="28"/>
        </w:rPr>
        <w:t xml:space="preserve">, </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Το Ανοικτό πανεπιστήμιο του Αμβούργου</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lastRenderedPageBreak/>
        <w:t>Η Πρόεδρος (</w:t>
      </w:r>
      <w:proofErr w:type="spellStart"/>
      <w:r w:rsidRPr="005649BC">
        <w:rPr>
          <w:rFonts w:ascii="Arial" w:hAnsi="Arial" w:cs="Arial"/>
          <w:color w:val="333333"/>
          <w:sz w:val="28"/>
          <w:szCs w:val="28"/>
          <w:lang w:val="en-US"/>
        </w:rPr>
        <w:t>Kalliopa</w:t>
      </w:r>
      <w:proofErr w:type="spellEnd"/>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Brandst</w:t>
      </w:r>
      <w:proofErr w:type="spellEnd"/>
      <w:r w:rsidRPr="005649BC">
        <w:rPr>
          <w:rFonts w:ascii="Arial" w:hAnsi="Arial" w:cs="Arial"/>
          <w:color w:val="333333"/>
          <w:sz w:val="28"/>
          <w:szCs w:val="28"/>
        </w:rPr>
        <w:t>ä</w:t>
      </w:r>
      <w:proofErr w:type="spellStart"/>
      <w:r w:rsidRPr="005649BC">
        <w:rPr>
          <w:rFonts w:ascii="Arial" w:hAnsi="Arial" w:cs="Arial"/>
          <w:color w:val="333333"/>
          <w:sz w:val="28"/>
          <w:szCs w:val="28"/>
          <w:lang w:val="en-US"/>
        </w:rPr>
        <w:t>ter</w:t>
      </w:r>
      <w:proofErr w:type="spellEnd"/>
      <w:r w:rsidRPr="005649BC">
        <w:rPr>
          <w:rFonts w:ascii="Arial" w:hAnsi="Arial" w:cs="Arial"/>
          <w:color w:val="333333"/>
          <w:sz w:val="28"/>
          <w:szCs w:val="28"/>
        </w:rPr>
        <w:t xml:space="preserve">), του  συλλόγου  αλληλεγγύης προς τους Έλληνες (πρόσφατα κάλυψαν το κόστος σχολικών ειδών στο νομό Πιερίας σε συνεργασία με την τοπική εθελοντική ομάδα «Ο τόπος μου»)  </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Ο διευθύνων σύμβουλος του ΟΑΕΔ Αμβούργου</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Εκπρόσωπος της </w:t>
      </w:r>
      <w:r w:rsidRPr="005649BC">
        <w:rPr>
          <w:rFonts w:ascii="Arial" w:hAnsi="Arial" w:cs="Arial"/>
          <w:color w:val="333333"/>
          <w:sz w:val="28"/>
          <w:szCs w:val="28"/>
          <w:lang w:val="en-US"/>
        </w:rPr>
        <w:t>IG</w:t>
      </w:r>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Mettal</w:t>
      </w:r>
      <w:proofErr w:type="spellEnd"/>
      <w:r w:rsidRPr="005649BC">
        <w:rPr>
          <w:rFonts w:ascii="Arial" w:hAnsi="Arial" w:cs="Arial"/>
          <w:color w:val="333333"/>
          <w:sz w:val="28"/>
          <w:szCs w:val="28"/>
        </w:rPr>
        <w:t xml:space="preserve"> Αμβούργου</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Εκπρόσωπος της </w:t>
      </w:r>
      <w:r w:rsidRPr="005649BC">
        <w:rPr>
          <w:rFonts w:ascii="Arial" w:hAnsi="Arial" w:cs="Arial"/>
          <w:color w:val="333333"/>
          <w:sz w:val="28"/>
          <w:szCs w:val="28"/>
          <w:lang w:val="en-US"/>
        </w:rPr>
        <w:t xml:space="preserve">DGB </w:t>
      </w:r>
      <w:r w:rsidRPr="005649BC">
        <w:rPr>
          <w:rFonts w:ascii="Arial" w:hAnsi="Arial" w:cs="Arial"/>
          <w:color w:val="333333"/>
          <w:sz w:val="28"/>
          <w:szCs w:val="28"/>
        </w:rPr>
        <w:t>Αμβούργου</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Εκπρόσωπος της  Συνδικαλιστικής  οργάνωσης </w:t>
      </w:r>
      <w:proofErr w:type="spellStart"/>
      <w:r w:rsidRPr="005649BC">
        <w:rPr>
          <w:rFonts w:ascii="Arial" w:hAnsi="Arial" w:cs="Arial"/>
          <w:color w:val="333333"/>
          <w:sz w:val="28"/>
          <w:szCs w:val="28"/>
          <w:lang w:val="en-US"/>
        </w:rPr>
        <w:t>Ver</w:t>
      </w:r>
      <w:proofErr w:type="spellEnd"/>
      <w:r w:rsidRPr="005649BC">
        <w:rPr>
          <w:rFonts w:ascii="Arial" w:hAnsi="Arial" w:cs="Arial"/>
          <w:color w:val="333333"/>
          <w:sz w:val="28"/>
          <w:szCs w:val="28"/>
        </w:rPr>
        <w:t>.</w:t>
      </w:r>
      <w:r w:rsidRPr="005649BC">
        <w:rPr>
          <w:rFonts w:ascii="Arial" w:hAnsi="Arial" w:cs="Arial"/>
          <w:color w:val="333333"/>
          <w:sz w:val="28"/>
          <w:szCs w:val="28"/>
          <w:lang w:val="en-US"/>
        </w:rPr>
        <w:t>di</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Μέλος της κοινοβουλευτικής ομάδας του </w:t>
      </w:r>
      <w:r w:rsidRPr="005649BC">
        <w:rPr>
          <w:rFonts w:ascii="Arial" w:hAnsi="Arial" w:cs="Arial"/>
          <w:color w:val="333333"/>
          <w:sz w:val="28"/>
          <w:szCs w:val="28"/>
          <w:lang w:val="en-US"/>
        </w:rPr>
        <w:t>SPD</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Εκπρόσωπος της </w:t>
      </w:r>
      <w:r w:rsidRPr="005649BC">
        <w:rPr>
          <w:rFonts w:ascii="Arial" w:hAnsi="Arial" w:cs="Arial"/>
          <w:color w:val="333333"/>
          <w:sz w:val="28"/>
          <w:szCs w:val="28"/>
          <w:lang w:val="en-US"/>
        </w:rPr>
        <w:t>Die</w:t>
      </w:r>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Linke</w:t>
      </w:r>
      <w:proofErr w:type="spellEnd"/>
      <w:r w:rsidRPr="005649BC">
        <w:rPr>
          <w:rFonts w:ascii="Arial" w:hAnsi="Arial" w:cs="Arial"/>
          <w:color w:val="333333"/>
          <w:sz w:val="28"/>
          <w:szCs w:val="28"/>
        </w:rPr>
        <w:t xml:space="preserve"> Αμβούργου</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Εκπρόσωπος του Δημοτικού Συμβουλίου του Αμβούργου</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Εκπρόσωποι φορέων επαγγελματικής κατάρτισης και εκπαίδευσης</w:t>
      </w:r>
    </w:p>
    <w:p w:rsidR="005649BC" w:rsidRPr="005649BC" w:rsidRDefault="005649BC" w:rsidP="005649BC">
      <w:pPr>
        <w:numPr>
          <w:ilvl w:val="0"/>
          <w:numId w:val="1"/>
        </w:numPr>
        <w:spacing w:after="0" w:line="240" w:lineRule="auto"/>
        <w:jc w:val="both"/>
        <w:rPr>
          <w:rFonts w:ascii="Arial" w:hAnsi="Arial" w:cs="Arial"/>
          <w:color w:val="333333"/>
          <w:sz w:val="28"/>
          <w:szCs w:val="28"/>
        </w:rPr>
      </w:pPr>
      <w:r w:rsidRPr="005649BC">
        <w:rPr>
          <w:rFonts w:ascii="Arial" w:hAnsi="Arial" w:cs="Arial"/>
          <w:color w:val="333333"/>
          <w:sz w:val="28"/>
          <w:szCs w:val="28"/>
        </w:rPr>
        <w:t xml:space="preserve">Στελέχη του </w:t>
      </w:r>
      <w:proofErr w:type="spellStart"/>
      <w:r w:rsidRPr="005649BC">
        <w:rPr>
          <w:rFonts w:ascii="Arial" w:hAnsi="Arial" w:cs="Arial"/>
          <w:color w:val="333333"/>
          <w:sz w:val="28"/>
          <w:szCs w:val="28"/>
          <w:lang w:val="en-US"/>
        </w:rPr>
        <w:t>Arbeit</w:t>
      </w:r>
      <w:proofErr w:type="spellEnd"/>
      <w:r w:rsidRPr="005649BC">
        <w:rPr>
          <w:rFonts w:ascii="Arial" w:hAnsi="Arial" w:cs="Arial"/>
          <w:color w:val="333333"/>
          <w:sz w:val="28"/>
          <w:szCs w:val="28"/>
        </w:rPr>
        <w:t xml:space="preserve"> </w:t>
      </w:r>
      <w:r w:rsidRPr="005649BC">
        <w:rPr>
          <w:rFonts w:ascii="Arial" w:hAnsi="Arial" w:cs="Arial"/>
          <w:color w:val="333333"/>
          <w:sz w:val="28"/>
          <w:szCs w:val="28"/>
          <w:lang w:val="en-US"/>
        </w:rPr>
        <w:t>und</w:t>
      </w:r>
      <w:r w:rsidRPr="005649BC">
        <w:rPr>
          <w:rFonts w:ascii="Arial" w:hAnsi="Arial" w:cs="Arial"/>
          <w:color w:val="333333"/>
          <w:sz w:val="28"/>
          <w:szCs w:val="28"/>
        </w:rPr>
        <w:t xml:space="preserve"> </w:t>
      </w:r>
      <w:proofErr w:type="spellStart"/>
      <w:r w:rsidRPr="005649BC">
        <w:rPr>
          <w:rFonts w:ascii="Arial" w:hAnsi="Arial" w:cs="Arial"/>
          <w:color w:val="333333"/>
          <w:sz w:val="28"/>
          <w:szCs w:val="28"/>
          <w:lang w:val="en-US"/>
        </w:rPr>
        <w:t>Leben</w:t>
      </w:r>
      <w:proofErr w:type="spellEnd"/>
      <w:r w:rsidRPr="005649BC">
        <w:rPr>
          <w:rFonts w:ascii="Arial" w:hAnsi="Arial" w:cs="Arial"/>
          <w:color w:val="333333"/>
          <w:sz w:val="28"/>
          <w:szCs w:val="28"/>
        </w:rPr>
        <w:t xml:space="preserve"> (υπεύθυνοι προγραμμάτων, συντονιστές έργου, προϊστάμενος διοικητικών υπηρεσιών κλπ). </w:t>
      </w:r>
    </w:p>
    <w:p w:rsidR="005649BC" w:rsidRPr="005649BC" w:rsidRDefault="005649BC" w:rsidP="005649BC">
      <w:pPr>
        <w:spacing w:after="0" w:line="240" w:lineRule="auto"/>
        <w:ind w:firstLine="720"/>
        <w:jc w:val="both"/>
        <w:rPr>
          <w:rFonts w:ascii="Arial" w:hAnsi="Arial" w:cs="Arial"/>
          <w:color w:val="333333"/>
          <w:sz w:val="28"/>
          <w:szCs w:val="28"/>
        </w:rPr>
      </w:pPr>
      <w:r w:rsidRPr="005649BC">
        <w:rPr>
          <w:rFonts w:ascii="Arial" w:hAnsi="Arial" w:cs="Arial"/>
          <w:color w:val="333333"/>
          <w:sz w:val="28"/>
          <w:szCs w:val="28"/>
        </w:rPr>
        <w:t>Στο πλαίσιο της συνάντησης αναπτύχθηκαν διάφορα θέματα, που αφορούσαν κυρίως εργασιακά ζητήματα, συλλογικές συμβάσεις, ομαδικές απολύσεις και ασφαλιστικά - συνταξιοδοτικά ζητήματα.</w:t>
      </w:r>
    </w:p>
    <w:p w:rsidR="005649BC" w:rsidRPr="005649BC" w:rsidRDefault="005649BC" w:rsidP="005649BC">
      <w:pPr>
        <w:spacing w:after="0" w:line="240" w:lineRule="auto"/>
        <w:ind w:firstLine="720"/>
        <w:jc w:val="both"/>
        <w:rPr>
          <w:rFonts w:ascii="Arial" w:hAnsi="Arial" w:cs="Arial"/>
          <w:color w:val="333333"/>
          <w:sz w:val="28"/>
          <w:szCs w:val="28"/>
        </w:rPr>
      </w:pPr>
      <w:r w:rsidRPr="005649BC">
        <w:rPr>
          <w:rFonts w:ascii="Arial" w:hAnsi="Arial" w:cs="Arial"/>
          <w:color w:val="333333"/>
          <w:sz w:val="28"/>
          <w:szCs w:val="28"/>
        </w:rPr>
        <w:t>Θέσαμε υπ’ όψιν τους τις περικοπές που έχουν γίνει στην Ελλάδα στους μισθούς και τις συντάξεις από το πρώτο μνημόνιο, καθώς επίσης και για τους τρόπους πίεσης προς την κυβέρνηση για τα δικαιώματα των εργαζομένων.</w:t>
      </w:r>
    </w:p>
    <w:p w:rsidR="005524A3" w:rsidRDefault="005649BC" w:rsidP="005649BC">
      <w:pPr>
        <w:spacing w:after="0" w:line="240" w:lineRule="auto"/>
        <w:ind w:firstLine="720"/>
        <w:jc w:val="both"/>
        <w:rPr>
          <w:rFonts w:ascii="Arial" w:hAnsi="Arial" w:cs="Arial"/>
          <w:color w:val="333333"/>
          <w:sz w:val="28"/>
          <w:szCs w:val="28"/>
        </w:rPr>
      </w:pPr>
      <w:r w:rsidRPr="005649BC">
        <w:rPr>
          <w:rFonts w:ascii="Arial" w:hAnsi="Arial" w:cs="Arial"/>
          <w:color w:val="333333"/>
          <w:sz w:val="28"/>
          <w:szCs w:val="28"/>
        </w:rPr>
        <w:t>Τονίσαμε με ιδιαίτερο τρόπο το μεταναστευτικό πρόβλημα της χώρας μας, καθώς και τις δράσεις και πρωτοβουλίες που υλοποιούνται από το Εργατοϋπαλληλικό Κέντρο Αθήνας.</w:t>
      </w:r>
    </w:p>
    <w:p w:rsidR="00914852" w:rsidRDefault="00914852" w:rsidP="00914852">
      <w:pPr>
        <w:spacing w:after="0"/>
        <w:rPr>
          <w:rFonts w:ascii="Times New Roman" w:hAnsi="Times New Roman" w:cs="Times New Roman"/>
        </w:rPr>
      </w:pPr>
    </w:p>
    <w:p w:rsidR="00D245D5" w:rsidRDefault="00D245D5" w:rsidP="00D245D5">
      <w:pPr>
        <w:rPr>
          <w:rFonts w:ascii="Tahoma" w:hAnsi="Tahoma" w:cs="Tahoma"/>
        </w:rPr>
      </w:pPr>
    </w:p>
    <w:p w:rsidR="00D245D5" w:rsidRPr="009D4AB5" w:rsidRDefault="00D245D5" w:rsidP="00D245D5">
      <w:pPr>
        <w:ind w:firstLine="720"/>
        <w:jc w:val="both"/>
        <w:rPr>
          <w:sz w:val="26"/>
          <w:szCs w:val="26"/>
        </w:rPr>
      </w:pPr>
    </w:p>
    <w:p w:rsidR="00271074" w:rsidRDefault="00D245D5" w:rsidP="005524A3">
      <w:pPr>
        <w:jc w:val="center"/>
        <w:rPr>
          <w:rFonts w:ascii="Times New Roman" w:hAnsi="Times New Roman" w:cs="Times New Roman"/>
          <w:sz w:val="28"/>
          <w:szCs w:val="28"/>
        </w:rPr>
      </w:pPr>
      <w:r w:rsidRPr="00F63FBE">
        <w:rPr>
          <w:b/>
          <w:sz w:val="28"/>
          <w:szCs w:val="28"/>
        </w:rPr>
        <w:t>Το Δ.Σ.</w:t>
      </w:r>
    </w:p>
    <w:sectPr w:rsidR="002710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5524A3"/>
    <w:rsid w:val="005649BC"/>
    <w:rsid w:val="005C5356"/>
    <w:rsid w:val="00633A13"/>
    <w:rsid w:val="00914852"/>
    <w:rsid w:val="00BD3979"/>
    <w:rsid w:val="00D245D5"/>
    <w:rsid w:val="00D25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2015-10-07T10:42:00Z</dcterms:created>
  <dcterms:modified xsi:type="dcterms:W3CDTF">2015-10-07T10:42:00Z</dcterms:modified>
</cp:coreProperties>
</file>