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bookmarkStart w:id="0" w:name="_GoBack"/>
      <w:bookmarkEnd w:id="0"/>
    </w:p>
    <w:p w:rsidR="00875477" w:rsidRPr="006C32BD"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6E25BE">
        <w:rPr>
          <w:rFonts w:ascii="Tahoma" w:hAnsi="Tahoma" w:cs="Tahoma"/>
          <w:sz w:val="26"/>
          <w:szCs w:val="26"/>
        </w:rPr>
        <w:t xml:space="preserve">2456 </w:t>
      </w:r>
      <w:r w:rsidR="006E25BE">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006E25BE">
        <w:rPr>
          <w:rFonts w:ascii="Tahoma" w:hAnsi="Tahoma" w:cs="Tahoma"/>
          <w:sz w:val="26"/>
          <w:szCs w:val="26"/>
        </w:rPr>
        <w:t xml:space="preserve"> </w:t>
      </w:r>
      <w:r w:rsidRPr="007E1729">
        <w:rPr>
          <w:rFonts w:ascii="Tahoma" w:hAnsi="Tahoma" w:cs="Tahoma"/>
          <w:sz w:val="26"/>
          <w:szCs w:val="26"/>
        </w:rPr>
        <w:t xml:space="preserve">Αθήνα, </w:t>
      </w:r>
      <w:r w:rsidR="006E25BE">
        <w:rPr>
          <w:rFonts w:ascii="Tahoma" w:hAnsi="Tahoma" w:cs="Tahoma"/>
          <w:sz w:val="26"/>
          <w:szCs w:val="26"/>
        </w:rPr>
        <w:t>01</w:t>
      </w:r>
      <w:r w:rsidR="00AF2032">
        <w:rPr>
          <w:rFonts w:ascii="Tahoma" w:hAnsi="Tahoma" w:cs="Tahoma"/>
          <w:sz w:val="26"/>
          <w:szCs w:val="26"/>
        </w:rPr>
        <w:t>/</w:t>
      </w:r>
      <w:r w:rsidR="00AF2032" w:rsidRPr="006E25BE">
        <w:rPr>
          <w:rFonts w:ascii="Tahoma" w:hAnsi="Tahoma" w:cs="Tahoma"/>
          <w:sz w:val="26"/>
          <w:szCs w:val="26"/>
        </w:rPr>
        <w:t>1</w:t>
      </w:r>
      <w:r w:rsidR="006E25BE">
        <w:rPr>
          <w:rFonts w:ascii="Tahoma" w:hAnsi="Tahoma" w:cs="Tahoma"/>
          <w:sz w:val="26"/>
          <w:szCs w:val="26"/>
        </w:rPr>
        <w:t>2</w:t>
      </w:r>
      <w:r>
        <w:rPr>
          <w:rFonts w:ascii="Tahoma" w:hAnsi="Tahoma" w:cs="Tahoma"/>
          <w:sz w:val="26"/>
          <w:szCs w:val="26"/>
        </w:rPr>
        <w:t>/2020</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Pr="002E2428" w:rsidRDefault="002E2428" w:rsidP="00A23749">
      <w:pPr>
        <w:jc w:val="both"/>
        <w:rPr>
          <w:rFonts w:ascii="Tahoma" w:hAnsi="Tahoma" w:cs="Tahoma"/>
          <w:sz w:val="32"/>
          <w:szCs w:val="32"/>
        </w:rPr>
      </w:pPr>
    </w:p>
    <w:p w:rsidR="006E25BE" w:rsidRPr="006E25BE" w:rsidRDefault="006E25BE" w:rsidP="006E25BE">
      <w:pPr>
        <w:spacing w:after="200" w:line="276" w:lineRule="auto"/>
        <w:ind w:left="-567" w:right="-766"/>
        <w:contextualSpacing/>
        <w:jc w:val="both"/>
        <w:rPr>
          <w:rFonts w:ascii="Tahoma" w:eastAsia="Calibri" w:hAnsi="Tahoma" w:cs="Tahoma"/>
          <w:b/>
          <w:bCs/>
          <w:sz w:val="23"/>
          <w:szCs w:val="23"/>
          <w:lang w:eastAsia="en-US"/>
        </w:rPr>
      </w:pPr>
      <w:r w:rsidRPr="006E25BE">
        <w:rPr>
          <w:rFonts w:ascii="Tahoma" w:eastAsia="Calibri" w:hAnsi="Tahoma" w:cs="Tahoma"/>
          <w:bCs/>
          <w:sz w:val="23"/>
          <w:szCs w:val="23"/>
          <w:lang w:eastAsia="en-US"/>
        </w:rPr>
        <w:t>Τ</w:t>
      </w:r>
      <w:r w:rsidRPr="006E25BE">
        <w:rPr>
          <w:rFonts w:ascii="Tahoma" w:eastAsia="Calibri" w:hAnsi="Tahoma" w:cs="Tahoma"/>
          <w:bCs/>
          <w:sz w:val="23"/>
          <w:szCs w:val="23"/>
          <w:lang w:val="en-US" w:eastAsia="en-US"/>
        </w:rPr>
        <w:t>o</w:t>
      </w:r>
      <w:r w:rsidRPr="006E25BE">
        <w:rPr>
          <w:rFonts w:ascii="Tahoma" w:eastAsia="Calibri" w:hAnsi="Tahoma" w:cs="Tahoma"/>
          <w:bCs/>
          <w:sz w:val="23"/>
          <w:szCs w:val="23"/>
          <w:lang w:eastAsia="en-US"/>
        </w:rPr>
        <w:t xml:space="preserve"> Εργατικό Κέντρο Αθήνας καταγγέλλει τη </w:t>
      </w:r>
      <w:proofErr w:type="spellStart"/>
      <w:r w:rsidRPr="006E25BE">
        <w:rPr>
          <w:rFonts w:ascii="Tahoma" w:eastAsia="Calibri" w:hAnsi="Tahoma" w:cs="Tahoma"/>
          <w:bCs/>
          <w:sz w:val="23"/>
          <w:szCs w:val="23"/>
          <w:lang w:eastAsia="en-US"/>
        </w:rPr>
        <w:t>στοχοποίηση</w:t>
      </w:r>
      <w:proofErr w:type="spellEnd"/>
      <w:r w:rsidRPr="006E25BE">
        <w:rPr>
          <w:rFonts w:ascii="Tahoma" w:eastAsia="Calibri" w:hAnsi="Tahoma" w:cs="Tahoma"/>
          <w:bCs/>
          <w:sz w:val="23"/>
          <w:szCs w:val="23"/>
          <w:lang w:eastAsia="en-US"/>
        </w:rPr>
        <w:t xml:space="preserve"> των μελών των ΔΣ των Σωματείων ΕΤΙΤΑ και ΕΝΕΔΕΠ από τις εργοδοσίες </w:t>
      </w:r>
      <w:r w:rsidRPr="006E25BE">
        <w:rPr>
          <w:rFonts w:ascii="Tahoma" w:eastAsia="Calibri" w:hAnsi="Tahoma" w:cs="Tahoma"/>
          <w:bCs/>
          <w:sz w:val="23"/>
          <w:szCs w:val="23"/>
          <w:lang w:val="en-US" w:eastAsia="en-US"/>
        </w:rPr>
        <w:t>STAR</w:t>
      </w:r>
      <w:r w:rsidRPr="006E25BE">
        <w:rPr>
          <w:rFonts w:ascii="Tahoma" w:eastAsia="Calibri" w:hAnsi="Tahoma" w:cs="Tahoma"/>
          <w:bCs/>
          <w:sz w:val="23"/>
          <w:szCs w:val="23"/>
          <w:lang w:eastAsia="en-US"/>
        </w:rPr>
        <w:t xml:space="preserve">, </w:t>
      </w:r>
      <w:r w:rsidRPr="006E25BE">
        <w:rPr>
          <w:rFonts w:ascii="Tahoma" w:eastAsia="Calibri" w:hAnsi="Tahoma" w:cs="Tahoma"/>
          <w:bCs/>
          <w:sz w:val="23"/>
          <w:szCs w:val="23"/>
          <w:lang w:val="en-US" w:eastAsia="en-US"/>
        </w:rPr>
        <w:t>ALPHA</w:t>
      </w:r>
      <w:r w:rsidRPr="006E25BE">
        <w:rPr>
          <w:rFonts w:ascii="Tahoma" w:eastAsia="Calibri" w:hAnsi="Tahoma" w:cs="Tahoma"/>
          <w:bCs/>
          <w:sz w:val="23"/>
          <w:szCs w:val="23"/>
          <w:lang w:eastAsia="en-US"/>
        </w:rPr>
        <w:t xml:space="preserve"> και </w:t>
      </w:r>
      <w:r w:rsidRPr="006E25BE">
        <w:rPr>
          <w:rFonts w:ascii="Tahoma" w:eastAsia="Calibri" w:hAnsi="Tahoma" w:cs="Tahoma"/>
          <w:bCs/>
          <w:sz w:val="23"/>
          <w:szCs w:val="23"/>
          <w:lang w:val="en-US" w:eastAsia="en-US"/>
        </w:rPr>
        <w:t>COSCO</w:t>
      </w:r>
      <w:r w:rsidRPr="006E25BE">
        <w:rPr>
          <w:rFonts w:ascii="Tahoma" w:eastAsia="Calibri" w:hAnsi="Tahoma" w:cs="Tahoma"/>
          <w:bCs/>
          <w:sz w:val="23"/>
          <w:szCs w:val="23"/>
          <w:lang w:eastAsia="en-US"/>
        </w:rPr>
        <w:t xml:space="preserve"> στο λιμάνι του Πειραιά. </w:t>
      </w:r>
    </w:p>
    <w:p w:rsidR="006E25BE" w:rsidRPr="006E25BE" w:rsidRDefault="006E25BE" w:rsidP="006E25BE">
      <w:pPr>
        <w:spacing w:after="200" w:line="276" w:lineRule="auto"/>
        <w:ind w:left="-567" w:right="-766"/>
        <w:contextualSpacing/>
        <w:jc w:val="both"/>
        <w:rPr>
          <w:rFonts w:ascii="Tahoma" w:eastAsia="Calibri" w:hAnsi="Tahoma" w:cs="Tahoma"/>
          <w:sz w:val="23"/>
          <w:szCs w:val="23"/>
          <w:lang w:eastAsia="en-US"/>
        </w:rPr>
      </w:pPr>
      <w:r w:rsidRPr="006E25BE">
        <w:rPr>
          <w:rFonts w:ascii="Tahoma" w:eastAsia="Calibri" w:hAnsi="Tahoma" w:cs="Tahoma"/>
          <w:bCs/>
          <w:sz w:val="23"/>
          <w:szCs w:val="23"/>
          <w:lang w:eastAsia="en-US"/>
        </w:rPr>
        <w:t xml:space="preserve">Λίγες ώρες μετά την επιτυχημένη απεργία στις 26 Νοέμβρη που είχαν προκηρύξει τα Εργατικά Κέντρα Αθήνας και Πειραιά, μαζί με δεκάδες άλλα Εργατικά Κέντρα και Ομοσπονδίες, τα μέλη της διοίκησης </w:t>
      </w:r>
      <w:r w:rsidRPr="006E25BE">
        <w:rPr>
          <w:rFonts w:ascii="Tahoma" w:eastAsia="Calibri" w:hAnsi="Tahoma" w:cs="Tahoma"/>
          <w:sz w:val="23"/>
          <w:szCs w:val="23"/>
          <w:lang w:eastAsia="en-US"/>
        </w:rPr>
        <w:t>ενημερωθήκαν από την εργοδοσία ότι βγαίνουν σε υποχρεωτική καραντίνα 14 ημερών λόγω «συγχρωτισμού» την ημέρα της απεργίας. Κατηγορία παντελώς ανυπόστατη αφού για την προετοιμασία της απεργία και για την παρουσία των μελών της διοίκησης των σωματείων τηρήθηκαν όλα τα απαραίτητα μέτρα, μάσκες, αποστάσεις, αντισηπτικά κ.α.</w:t>
      </w:r>
    </w:p>
    <w:p w:rsidR="006E25BE" w:rsidRPr="006E25BE" w:rsidRDefault="006E25BE" w:rsidP="006E25BE">
      <w:pPr>
        <w:spacing w:after="200" w:line="276" w:lineRule="auto"/>
        <w:ind w:left="-567" w:right="-766"/>
        <w:contextualSpacing/>
        <w:jc w:val="both"/>
        <w:rPr>
          <w:rFonts w:ascii="Tahoma" w:eastAsia="Calibri" w:hAnsi="Tahoma" w:cs="Tahoma"/>
          <w:sz w:val="23"/>
          <w:szCs w:val="23"/>
          <w:lang w:eastAsia="en-US"/>
        </w:rPr>
      </w:pPr>
      <w:r w:rsidRPr="006E25BE">
        <w:rPr>
          <w:rFonts w:ascii="Tahoma" w:eastAsia="Calibri" w:hAnsi="Tahoma" w:cs="Tahoma"/>
          <w:bCs/>
          <w:sz w:val="23"/>
          <w:szCs w:val="23"/>
          <w:lang w:eastAsia="en-US"/>
        </w:rPr>
        <w:t xml:space="preserve">Η συγκεκριμένη ενέργεια αποτελεί κλιμάκωση της προσπάθειας που γίνεται </w:t>
      </w:r>
      <w:r w:rsidRPr="006E25BE">
        <w:rPr>
          <w:rFonts w:ascii="Tahoma" w:eastAsia="Calibri" w:hAnsi="Tahoma" w:cs="Tahoma"/>
          <w:sz w:val="23"/>
          <w:szCs w:val="23"/>
          <w:lang w:eastAsia="en-US"/>
        </w:rPr>
        <w:t xml:space="preserve">από την εργοδοσία, τους εφοπλιστές και μερίδας ΜΜΕ για να συκοφαντήσουν και να </w:t>
      </w:r>
      <w:proofErr w:type="spellStart"/>
      <w:r w:rsidRPr="006E25BE">
        <w:rPr>
          <w:rFonts w:ascii="Tahoma" w:eastAsia="Calibri" w:hAnsi="Tahoma" w:cs="Tahoma"/>
          <w:sz w:val="23"/>
          <w:szCs w:val="23"/>
          <w:lang w:eastAsia="en-US"/>
        </w:rPr>
        <w:t>στοχοποιήσουν</w:t>
      </w:r>
      <w:proofErr w:type="spellEnd"/>
      <w:r w:rsidRPr="006E25BE">
        <w:rPr>
          <w:rFonts w:ascii="Tahoma" w:eastAsia="Calibri" w:hAnsi="Tahoma" w:cs="Tahoma"/>
          <w:sz w:val="23"/>
          <w:szCs w:val="23"/>
          <w:lang w:eastAsia="en-US"/>
        </w:rPr>
        <w:t xml:space="preserve"> τα σωματεία και τα μέλη της διοίκησής. Συκοφαντικά δημοσιεύματα σε ΜΜΕ που ελέγχουν οι εφοπλιστές, δίνουν τη θέση τους σε υπομνήματα και άμεσες παρεμβάσεις της </w:t>
      </w:r>
      <w:r w:rsidRPr="006E25BE">
        <w:rPr>
          <w:rFonts w:ascii="Tahoma" w:eastAsia="Calibri" w:hAnsi="Tahoma" w:cs="Tahoma"/>
          <w:sz w:val="23"/>
          <w:szCs w:val="23"/>
          <w:lang w:val="en-US" w:eastAsia="en-US"/>
        </w:rPr>
        <w:t>COSCO</w:t>
      </w:r>
      <w:r w:rsidRPr="006E25BE">
        <w:rPr>
          <w:rFonts w:ascii="Tahoma" w:eastAsia="Calibri" w:hAnsi="Tahoma" w:cs="Tahoma"/>
          <w:sz w:val="23"/>
          <w:szCs w:val="23"/>
          <w:lang w:eastAsia="en-US"/>
        </w:rPr>
        <w:t xml:space="preserve"> στην κυβέρνηση και στους εισαγγελείς για να ασκηθούν διώξεις, όπως έγινε και στην απεργία στις 26 Νοέμβρη που ζητούσαν την διάλυση της απεργίας με την χρησιμοποίηση των δυνάμεων καταστολής, επιδιώκοντας να βάλουν σε εφαρμογή τον νέο «συνδικαλιστικό» νόμο πριν καν ψηφιστεί.</w:t>
      </w:r>
    </w:p>
    <w:p w:rsidR="006E25BE" w:rsidRPr="006E25BE" w:rsidRDefault="006E25BE" w:rsidP="006E25BE">
      <w:pPr>
        <w:spacing w:after="200" w:line="276" w:lineRule="auto"/>
        <w:ind w:left="-567" w:right="-766"/>
        <w:contextualSpacing/>
        <w:jc w:val="both"/>
        <w:rPr>
          <w:rFonts w:ascii="Tahoma" w:eastAsia="Calibri" w:hAnsi="Tahoma" w:cs="Tahoma"/>
          <w:sz w:val="23"/>
          <w:szCs w:val="23"/>
          <w:lang w:eastAsia="en-US"/>
        </w:rPr>
      </w:pPr>
      <w:r w:rsidRPr="006E25BE">
        <w:rPr>
          <w:rFonts w:ascii="Tahoma" w:eastAsia="Calibri" w:hAnsi="Tahoma" w:cs="Tahoma"/>
          <w:sz w:val="23"/>
          <w:szCs w:val="23"/>
          <w:lang w:eastAsia="en-US"/>
        </w:rPr>
        <w:t>Λίγες ημέρες νωρίτερα της απεργίας, ο πρόεδρος του σωματείου κλήθηκε σε προανακριτική απολογία για την απεργία της πρωτομαγιάς (!) ενώ εκκρεμούν και άλλες μηνύσεις της εργοδοσίας προς τα μέλη της διοίκησης της ΕΝΕΔΕΠ για «διαφυγόντα κέρδη» από προηγούμενους απεργιακούς αγώνες.</w:t>
      </w:r>
    </w:p>
    <w:p w:rsidR="0063329D" w:rsidRDefault="006E25BE" w:rsidP="006E25BE">
      <w:pPr>
        <w:spacing w:after="200" w:line="276" w:lineRule="auto"/>
        <w:ind w:left="-567" w:right="-766"/>
        <w:contextualSpacing/>
        <w:jc w:val="both"/>
        <w:rPr>
          <w:rFonts w:ascii="Tahoma" w:hAnsi="Tahoma" w:cs="Tahoma"/>
        </w:rPr>
      </w:pPr>
      <w:r w:rsidRPr="006E25BE">
        <w:rPr>
          <w:rFonts w:ascii="Tahoma" w:eastAsia="Calibri" w:hAnsi="Tahoma" w:cs="Tahoma"/>
          <w:sz w:val="23"/>
          <w:szCs w:val="23"/>
          <w:lang w:eastAsia="en-US"/>
        </w:rPr>
        <w:t>Η συνδικαλιστική δράση και οι συνδικαλιστές δεν μπαίνουν στο στόχαστρο. Η κυβέρνηση έχει τεράστιες ευθύνες γιατί με την πολιτική που εφαρμόζει ανοίγει το δρόμο στο δυνάμωμα της εργοδοτικής αυθαιρεσίας και της τρομοκρατίας των εργαζομένων στους χώρους δουλειάς, μια κατάσταση που θα δυναμώσει ακόμα περισσότερο εάν η κυβέρνηση τελικά φέρει και ψηφίσει το νέο «συνδικαλιστικό» νόμο. Εκφράζουμε την αλληλεγγύη μας και τη στήριξη στα σωματεία. Τα συνδικαλιστικά μας δικαιώματα δε μπαίνουν στο γύψο.</w:t>
      </w:r>
    </w:p>
    <w:p w:rsidR="002E2428" w:rsidRDefault="002E2428">
      <w:pPr>
        <w:rPr>
          <w:rFonts w:ascii="Tahoma" w:hAnsi="Tahoma"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2E2428"/>
    <w:rsid w:val="0063329D"/>
    <w:rsid w:val="006E25BE"/>
    <w:rsid w:val="00875477"/>
    <w:rsid w:val="00A23749"/>
    <w:rsid w:val="00AF2032"/>
    <w:rsid w:val="00DA6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1969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2020-12-01T09:28:00Z</dcterms:created>
  <dcterms:modified xsi:type="dcterms:W3CDTF">2020-12-01T09:28:00Z</dcterms:modified>
</cp:coreProperties>
</file>