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DF70B4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023B1A" w:rsidRPr="00DF70B4">
        <w:rPr>
          <w:rFonts w:ascii="Tahoma" w:hAnsi="Tahoma" w:cs="Tahoma"/>
          <w:sz w:val="26"/>
          <w:szCs w:val="26"/>
        </w:rPr>
        <w:t>0</w:t>
      </w:r>
      <w:r w:rsidR="00FA2A38">
        <w:rPr>
          <w:rFonts w:ascii="Tahoma" w:hAnsi="Tahoma" w:cs="Tahoma"/>
          <w:sz w:val="26"/>
          <w:szCs w:val="26"/>
          <w:lang w:val="en-US"/>
        </w:rPr>
        <w:t>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023B1A" w:rsidRPr="00DF70B4">
        <w:rPr>
          <w:rFonts w:ascii="Tahoma" w:hAnsi="Tahoma" w:cs="Tahoma"/>
          <w:sz w:val="26"/>
          <w:szCs w:val="26"/>
        </w:rPr>
        <w:t>7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E0FF2" w:rsidRDefault="00FE0FF2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32"/>
          <w:szCs w:val="32"/>
          <w:lang w:val="en-US"/>
        </w:rPr>
      </w:pPr>
    </w:p>
    <w:p w:rsidR="00FE0FF2" w:rsidRDefault="00FE0FF2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32"/>
          <w:szCs w:val="32"/>
          <w:lang w:val="en-US"/>
        </w:rPr>
      </w:pPr>
    </w:p>
    <w:p w:rsidR="00FE0FF2" w:rsidRPr="00AE40A7" w:rsidRDefault="00FE0FF2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bookmarkStart w:id="0" w:name="_GoBack"/>
      <w:r w:rsidRPr="00AE40A7">
        <w:rPr>
          <w:rFonts w:cstheme="minorHAnsi"/>
          <w:sz w:val="28"/>
          <w:szCs w:val="28"/>
        </w:rPr>
        <w:t xml:space="preserve">Το Εργατικό Κέντρο Αθήνας καταγγέλλει τη Διοίκηση του ΕΚΠΑ ότι σε μια έκρηξη εκδικητικότητας και εργοδοτικής αυθαιρεσίας, απολύει ΞΑΝΑ, δυο μήνες μετά την </w:t>
      </w:r>
      <w:proofErr w:type="spellStart"/>
      <w:r w:rsidRPr="00AE40A7">
        <w:rPr>
          <w:rFonts w:cstheme="minorHAnsi"/>
          <w:sz w:val="28"/>
          <w:szCs w:val="28"/>
        </w:rPr>
        <w:t>επαναπρόσληψή</w:t>
      </w:r>
      <w:proofErr w:type="spellEnd"/>
      <w:r w:rsidRPr="00AE40A7">
        <w:rPr>
          <w:rFonts w:cstheme="minorHAnsi"/>
          <w:sz w:val="28"/>
          <w:szCs w:val="28"/>
        </w:rPr>
        <w:t xml:space="preserve"> του, τον Δημήτρη Αντωνίου, συμβασιούχο εργαζόμενο επί 19 έτη, Γενικό Γραμματέα του Συλλόγου Διοικητικού Προσωπικού και μέλους του Κεντρικού Συμβουλίου της ΟΔΠΤΕ. </w:t>
      </w:r>
    </w:p>
    <w:p w:rsidR="00FE0FF2" w:rsidRPr="00AE40A7" w:rsidRDefault="00FE0FF2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</w:p>
    <w:p w:rsidR="00FE0FF2" w:rsidRPr="00AE40A7" w:rsidRDefault="00FE0FF2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AE40A7">
        <w:rPr>
          <w:rFonts w:cstheme="minorHAnsi"/>
          <w:sz w:val="28"/>
          <w:szCs w:val="28"/>
        </w:rPr>
        <w:t xml:space="preserve">Παράλληλα, συνεχίζει ακάθεκτη την επιχείρηση δίωξης του Παντελή </w:t>
      </w:r>
      <w:proofErr w:type="spellStart"/>
      <w:r w:rsidRPr="00AE40A7">
        <w:rPr>
          <w:rFonts w:cstheme="minorHAnsi"/>
          <w:sz w:val="28"/>
          <w:szCs w:val="28"/>
        </w:rPr>
        <w:t>Βαϊνά</w:t>
      </w:r>
      <w:proofErr w:type="spellEnd"/>
      <w:r w:rsidRPr="00AE40A7">
        <w:rPr>
          <w:rFonts w:cstheme="minorHAnsi"/>
          <w:sz w:val="28"/>
          <w:szCs w:val="28"/>
        </w:rPr>
        <w:t>, μέλους της Εκτελεστικής Επιτροπής της ΑΔΕΔΥ, μετά και την ΕΔΕ στην οποία οδηγήθηκαν 13 μέλη του Συλλόγου Διοικητικών Υπαλλήλων του Πανεπιστημίου Αθηνών για την συνδικαλιστική τους δράση.</w:t>
      </w:r>
    </w:p>
    <w:p w:rsidR="00FE0FF2" w:rsidRPr="00AE40A7" w:rsidRDefault="00FE0FF2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</w:p>
    <w:p w:rsidR="0014219F" w:rsidRPr="00AE40A7" w:rsidRDefault="00FD71C7" w:rsidP="00FE0FF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AE40A7">
        <w:rPr>
          <w:rFonts w:cstheme="minorHAnsi"/>
          <w:sz w:val="28"/>
          <w:szCs w:val="28"/>
        </w:rPr>
        <w:t>Το ΕΚΑ βρίσκεται στο πλευρό κάθε εργαζόμενου που συνδικαλιζόμενος αγωνίζεται για το δίκαιο. Δεν μπορ</w:t>
      </w:r>
      <w:r w:rsidR="00BB4792" w:rsidRPr="00AE40A7">
        <w:rPr>
          <w:rFonts w:cstheme="minorHAnsi"/>
          <w:sz w:val="28"/>
          <w:szCs w:val="28"/>
        </w:rPr>
        <w:t>εί κανένας εργοδότης να παίζει με</w:t>
      </w:r>
      <w:r w:rsidR="00381C23" w:rsidRPr="00AE40A7">
        <w:rPr>
          <w:rFonts w:cstheme="minorHAnsi"/>
          <w:sz w:val="28"/>
          <w:szCs w:val="28"/>
        </w:rPr>
        <w:t xml:space="preserve"> τις</w:t>
      </w:r>
      <w:r w:rsidRPr="00AE40A7">
        <w:rPr>
          <w:rFonts w:cstheme="minorHAnsi"/>
          <w:sz w:val="28"/>
          <w:szCs w:val="28"/>
        </w:rPr>
        <w:t xml:space="preserve"> ζωές των εργαζομένων. Η φίμωση των συνδικαλιστών συναδέλφων δεν θα περάσει.</w:t>
      </w:r>
    </w:p>
    <w:bookmarkEnd w:id="0"/>
    <w:p w:rsidR="00460BA0" w:rsidRPr="00460BA0" w:rsidRDefault="00460BA0" w:rsidP="004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</w:p>
    <w:p w:rsidR="002B5632" w:rsidRPr="00C81984" w:rsidRDefault="002B563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23B1A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19F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B5632"/>
    <w:rsid w:val="002C12C3"/>
    <w:rsid w:val="002C46FB"/>
    <w:rsid w:val="002C4B9B"/>
    <w:rsid w:val="002C73CF"/>
    <w:rsid w:val="002F430D"/>
    <w:rsid w:val="002F7A2C"/>
    <w:rsid w:val="00312B1F"/>
    <w:rsid w:val="0035326A"/>
    <w:rsid w:val="003620E0"/>
    <w:rsid w:val="00381C23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60BA0"/>
    <w:rsid w:val="00470C6C"/>
    <w:rsid w:val="00481E5F"/>
    <w:rsid w:val="00482554"/>
    <w:rsid w:val="004879C6"/>
    <w:rsid w:val="004A0BE3"/>
    <w:rsid w:val="004A3BC8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4D40"/>
    <w:rsid w:val="00606E3E"/>
    <w:rsid w:val="00612030"/>
    <w:rsid w:val="006142CF"/>
    <w:rsid w:val="00633A13"/>
    <w:rsid w:val="00637046"/>
    <w:rsid w:val="00640F0C"/>
    <w:rsid w:val="00673F37"/>
    <w:rsid w:val="00674778"/>
    <w:rsid w:val="00682F36"/>
    <w:rsid w:val="006B0086"/>
    <w:rsid w:val="006B1FAD"/>
    <w:rsid w:val="006B4DA0"/>
    <w:rsid w:val="006B568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7F582D"/>
    <w:rsid w:val="00806281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9F7015"/>
    <w:rsid w:val="00A013F4"/>
    <w:rsid w:val="00A36F40"/>
    <w:rsid w:val="00A46F98"/>
    <w:rsid w:val="00A70432"/>
    <w:rsid w:val="00A74535"/>
    <w:rsid w:val="00A76FD8"/>
    <w:rsid w:val="00A93883"/>
    <w:rsid w:val="00A9583F"/>
    <w:rsid w:val="00A96237"/>
    <w:rsid w:val="00A96FC0"/>
    <w:rsid w:val="00AA0814"/>
    <w:rsid w:val="00AA38A3"/>
    <w:rsid w:val="00AA45C8"/>
    <w:rsid w:val="00AA7766"/>
    <w:rsid w:val="00AB1C23"/>
    <w:rsid w:val="00AC2347"/>
    <w:rsid w:val="00AC3739"/>
    <w:rsid w:val="00AE40A7"/>
    <w:rsid w:val="00AF1E16"/>
    <w:rsid w:val="00AF3F9F"/>
    <w:rsid w:val="00AF68C8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B479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5B00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DF70B4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23F17"/>
    <w:rsid w:val="00F34158"/>
    <w:rsid w:val="00F44AF5"/>
    <w:rsid w:val="00F5139B"/>
    <w:rsid w:val="00F51C7F"/>
    <w:rsid w:val="00F60654"/>
    <w:rsid w:val="00F6253D"/>
    <w:rsid w:val="00F6479C"/>
    <w:rsid w:val="00F67AC7"/>
    <w:rsid w:val="00F719D9"/>
    <w:rsid w:val="00F91D3F"/>
    <w:rsid w:val="00F954C7"/>
    <w:rsid w:val="00FA2A38"/>
    <w:rsid w:val="00FA5088"/>
    <w:rsid w:val="00FA573B"/>
    <w:rsid w:val="00FB5155"/>
    <w:rsid w:val="00FD71C7"/>
    <w:rsid w:val="00FE0A57"/>
    <w:rsid w:val="00FE0FF2"/>
    <w:rsid w:val="00FE124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FFCF-B186-44B6-88AA-5DE67771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5</cp:revision>
  <cp:lastPrinted>2024-07-05T09:07:00Z</cp:lastPrinted>
  <dcterms:created xsi:type="dcterms:W3CDTF">2024-07-05T09:14:00Z</dcterms:created>
  <dcterms:modified xsi:type="dcterms:W3CDTF">2024-07-05T10:51:00Z</dcterms:modified>
</cp:coreProperties>
</file>